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3" w:rsidRPr="000F1E67" w:rsidRDefault="00833F0C">
      <w:pPr>
        <w:rPr>
          <w:b/>
          <w:sz w:val="36"/>
          <w:szCs w:val="36"/>
        </w:rPr>
      </w:pPr>
      <w:r w:rsidRPr="000F1E67">
        <w:rPr>
          <w:b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86025"/>
            <wp:effectExtent l="0" t="0" r="0" b="9525"/>
            <wp:wrapSquare wrapText="bothSides"/>
            <wp:docPr id="1" name="Рисунок 1" descr="C:\Users\Юлия\Desktop\наркомания\blog_140319-12-22-04771239.jpeg.pagespeed.ce.JwnfZEc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ркомания\blog_140319-12-22-04771239.jpeg.pagespeed.ce.JwnfZEca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4D3" w:rsidRPr="000F1E67">
        <w:rPr>
          <w:b/>
          <w:color w:val="00B0F0"/>
          <w:sz w:val="36"/>
          <w:szCs w:val="36"/>
        </w:rPr>
        <w:t>С</w:t>
      </w:r>
      <w:r w:rsidR="006E686B" w:rsidRPr="000F1E67">
        <w:rPr>
          <w:b/>
          <w:color w:val="00B0F0"/>
          <w:sz w:val="36"/>
          <w:szCs w:val="36"/>
        </w:rPr>
        <w:t>вобода</w:t>
      </w:r>
    </w:p>
    <w:p w:rsidR="00813F13" w:rsidRPr="000F1E67" w:rsidRDefault="00813F13">
      <w:pPr>
        <w:rPr>
          <w:b/>
          <w:color w:val="FF0000"/>
          <w:sz w:val="36"/>
          <w:szCs w:val="36"/>
        </w:rPr>
      </w:pPr>
      <w:r w:rsidRPr="000F1E67">
        <w:rPr>
          <w:b/>
          <w:color w:val="FF0000"/>
          <w:sz w:val="36"/>
          <w:szCs w:val="36"/>
        </w:rPr>
        <w:t>Любовь</w:t>
      </w:r>
    </w:p>
    <w:p w:rsidR="00813F13" w:rsidRPr="000F1E67" w:rsidRDefault="00813F13">
      <w:pPr>
        <w:rPr>
          <w:b/>
          <w:color w:val="FFC000"/>
          <w:sz w:val="36"/>
          <w:szCs w:val="36"/>
        </w:rPr>
      </w:pPr>
      <w:r w:rsidRPr="000F1E67">
        <w:rPr>
          <w:b/>
          <w:color w:val="FFC000"/>
          <w:sz w:val="36"/>
          <w:szCs w:val="36"/>
        </w:rPr>
        <w:t>Счастье</w:t>
      </w:r>
    </w:p>
    <w:p w:rsidR="00813F13" w:rsidRPr="000F1E67" w:rsidRDefault="00813F13">
      <w:pPr>
        <w:rPr>
          <w:b/>
          <w:color w:val="92D050"/>
          <w:sz w:val="36"/>
          <w:szCs w:val="36"/>
        </w:rPr>
      </w:pPr>
      <w:r w:rsidRPr="000F1E67">
        <w:rPr>
          <w:b/>
          <w:color w:val="92D050"/>
          <w:sz w:val="36"/>
          <w:szCs w:val="36"/>
        </w:rPr>
        <w:t>Здоровье</w:t>
      </w:r>
    </w:p>
    <w:p w:rsidR="00685398" w:rsidRPr="001D755D" w:rsidRDefault="00813F13">
      <w:r w:rsidRPr="000F1E67">
        <w:rPr>
          <w:b/>
          <w:color w:val="7030A0"/>
          <w:sz w:val="36"/>
          <w:szCs w:val="36"/>
        </w:rPr>
        <w:t>Мир с самим собой и ок</w:t>
      </w:r>
      <w:r w:rsidR="000B585E" w:rsidRPr="000F1E67">
        <w:rPr>
          <w:b/>
          <w:color w:val="7030A0"/>
          <w:sz w:val="36"/>
          <w:szCs w:val="36"/>
        </w:rPr>
        <w:t>ружающими</w:t>
      </w:r>
      <w:bookmarkStart w:id="0" w:name="_GoBack"/>
      <w:bookmarkEnd w:id="0"/>
      <w:r w:rsidR="002B34D3" w:rsidRPr="000F1E67">
        <w:rPr>
          <w:b/>
          <w:color w:val="7030A0"/>
          <w:sz w:val="36"/>
          <w:szCs w:val="36"/>
        </w:rPr>
        <w:br w:type="textWrapping" w:clear="all"/>
      </w:r>
      <w:r w:rsidR="001D755D" w:rsidRPr="002B34D3">
        <w:rPr>
          <w:sz w:val="96"/>
          <w:szCs w:val="96"/>
        </w:rPr>
        <w:t xml:space="preserve">А что выберешь ты </w:t>
      </w:r>
      <w:r w:rsidR="001D755D" w:rsidRPr="001D755D">
        <w:rPr>
          <w:sz w:val="96"/>
          <w:szCs w:val="96"/>
        </w:rPr>
        <w:t>?</w:t>
      </w:r>
    </w:p>
    <w:p w:rsidR="00543791" w:rsidRPr="001C4317" w:rsidRDefault="001C4317" w:rsidP="00543791">
      <w:pPr>
        <w:pStyle w:val="a5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</w:rPr>
        <w:t xml:space="preserve">                                </w:t>
      </w:r>
      <w:r w:rsidR="00543791" w:rsidRPr="001C4317">
        <w:rPr>
          <w:rStyle w:val="a6"/>
          <w:rFonts w:ascii="Georgia" w:hAnsi="Georgia"/>
          <w:color w:val="333333"/>
          <w:sz w:val="21"/>
          <w:szCs w:val="21"/>
        </w:rPr>
        <w:t>ПОСЛЕДСТВИЯ ПО ВИДАМ НАРКОТИКОВ</w:t>
      </w:r>
    </w:p>
    <w:p w:rsidR="00543791" w:rsidRDefault="00543791" w:rsidP="00543791">
      <w:pPr>
        <w:pStyle w:val="a5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Все </w:t>
      </w:r>
      <w:r w:rsidRPr="001C4317">
        <w:rPr>
          <w:rFonts w:ascii="Georgia" w:hAnsi="Georgia"/>
          <w:b/>
          <w:color w:val="FF0000"/>
          <w:sz w:val="21"/>
          <w:szCs w:val="21"/>
        </w:rPr>
        <w:t>психостимуляторы и галлюциногены</w:t>
      </w:r>
      <w:r w:rsidRPr="001C4317">
        <w:rPr>
          <w:rFonts w:ascii="Georgia" w:hAnsi="Georgia"/>
          <w:color w:val="FF0000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приводят к изменению сознания и за короткий период могут превратить человека буквально в овощ. Нередко даже после прекращения регулярного приема наркотиков такие больные становятся пациентами психиатрических клиник или полностью теряют трудоспособность.</w:t>
      </w:r>
    </w:p>
    <w:p w:rsidR="00543791" w:rsidRDefault="00704E97" w:rsidP="00543791">
      <w:pPr>
        <w:pStyle w:val="a5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 w:rsidRPr="001C431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5920105</wp:posOffset>
            </wp:positionV>
            <wp:extent cx="2952750" cy="2738120"/>
            <wp:effectExtent l="19050" t="0" r="0" b="0"/>
            <wp:wrapSquare wrapText="bothSides"/>
            <wp:docPr id="3" name="Рисунок 3" descr="C:\Users\Юлия\Desktop\наркомания\Подросток-наркома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аркомания\Подросток-наркомания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791" w:rsidRPr="001C4317">
        <w:rPr>
          <w:rFonts w:ascii="Georgia" w:hAnsi="Georgia"/>
          <w:b/>
          <w:color w:val="FF0000"/>
          <w:sz w:val="21"/>
          <w:szCs w:val="21"/>
        </w:rPr>
        <w:t>Курительные смеси на основе конопли</w:t>
      </w:r>
      <w:r w:rsidR="00543791" w:rsidRPr="001C4317">
        <w:rPr>
          <w:rFonts w:ascii="Georgia" w:hAnsi="Georgia"/>
          <w:color w:val="FF0000"/>
          <w:sz w:val="21"/>
          <w:szCs w:val="21"/>
        </w:rPr>
        <w:t xml:space="preserve"> </w:t>
      </w:r>
      <w:r w:rsidR="00543791">
        <w:rPr>
          <w:rFonts w:ascii="Georgia" w:hAnsi="Georgia"/>
          <w:color w:val="333333"/>
          <w:sz w:val="21"/>
          <w:szCs w:val="21"/>
        </w:rPr>
        <w:t>вызывают временные психозы, галлюцинации, панику, депрессию и тревожность. Человек, который постоянно курит травку, может сильнее отставать в умственном и физическом развитии, есть риск шизофрении.</w:t>
      </w:r>
    </w:p>
    <w:p w:rsidR="00543791" w:rsidRDefault="00543791" w:rsidP="00543791">
      <w:pPr>
        <w:pStyle w:val="a5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 w:rsidRPr="001C4317">
        <w:rPr>
          <w:rFonts w:ascii="Georgia" w:hAnsi="Georgia"/>
          <w:b/>
          <w:color w:val="FF0000"/>
          <w:sz w:val="21"/>
          <w:szCs w:val="21"/>
        </w:rPr>
        <w:t>Снотворные и седативные средства</w:t>
      </w:r>
      <w:r w:rsidRPr="001C4317">
        <w:rPr>
          <w:rFonts w:ascii="Georgia" w:hAnsi="Georgia"/>
          <w:color w:val="FF0000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вызывают специфическое повреждение головного мозга и приводят к энцефалопатии. Наркоман может биться в судорогах, терять сознание или покончить жизнь самоубийством.</w:t>
      </w:r>
    </w:p>
    <w:p w:rsidR="00543791" w:rsidRDefault="00543791" w:rsidP="00543791">
      <w:pPr>
        <w:pStyle w:val="a5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Прием </w:t>
      </w:r>
      <w:r w:rsidRPr="001C4317">
        <w:rPr>
          <w:rFonts w:ascii="Georgia" w:hAnsi="Georgia"/>
          <w:b/>
          <w:color w:val="FF0000"/>
          <w:sz w:val="21"/>
          <w:szCs w:val="21"/>
        </w:rPr>
        <w:t>кокаина</w:t>
      </w:r>
      <w:r w:rsidRPr="00FC5FD2">
        <w:rPr>
          <w:rFonts w:ascii="Georgia" w:hAnsi="Georgia"/>
          <w:b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 xml:space="preserve">часто влечет за собой глухоту, появление язв в носовой полости, ишемию мозга и кровотечения. </w:t>
      </w:r>
      <w:r w:rsidRPr="001C4317">
        <w:rPr>
          <w:rFonts w:ascii="Georgia" w:hAnsi="Georgia"/>
          <w:b/>
          <w:color w:val="FF0000"/>
          <w:sz w:val="21"/>
          <w:szCs w:val="21"/>
        </w:rPr>
        <w:t>Таблетки экстази,</w:t>
      </w:r>
      <w:r>
        <w:rPr>
          <w:rFonts w:ascii="Georgia" w:hAnsi="Georgia"/>
          <w:color w:val="333333"/>
          <w:sz w:val="21"/>
          <w:szCs w:val="21"/>
        </w:rPr>
        <w:t xml:space="preserve"> которые любит принимать молодежь на вечеринках и в ночных клубах, вызывает тягу к суициду, почечную недостаточность, нарушение работы всех внутренних органов и систем.</w:t>
      </w:r>
      <w:r w:rsidR="00E14D7B">
        <w:rPr>
          <w:rFonts w:ascii="Georgia" w:hAnsi="Georgia"/>
          <w:color w:val="333333"/>
          <w:sz w:val="21"/>
          <w:szCs w:val="21"/>
        </w:rPr>
        <w:t xml:space="preserve">       </w:t>
      </w:r>
    </w:p>
    <w:p w:rsidR="00685398" w:rsidRPr="00685398" w:rsidRDefault="00EB438C" w:rsidP="00543791">
      <w:pPr>
        <w:ind w:left="-1134" w:firstLine="283"/>
      </w:pPr>
      <w:r>
        <w:t xml:space="preserve">              </w:t>
      </w:r>
    </w:p>
    <w:p w:rsidR="00685398" w:rsidRPr="00685398" w:rsidRDefault="00704E97" w:rsidP="00685398">
      <w:r>
        <w:t>Подготовила: медсестра ЦЗМиП «Надежда»</w:t>
      </w:r>
      <w:r w:rsidR="00EB438C">
        <w:t xml:space="preserve"> Руммо М.В.</w:t>
      </w:r>
    </w:p>
    <w:sectPr w:rsidR="00685398" w:rsidRPr="00685398" w:rsidSect="0063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37" w:rsidRDefault="00C05637" w:rsidP="00293652">
      <w:pPr>
        <w:spacing w:after="0" w:line="240" w:lineRule="auto"/>
      </w:pPr>
      <w:r>
        <w:separator/>
      </w:r>
    </w:p>
  </w:endnote>
  <w:endnote w:type="continuationSeparator" w:id="0">
    <w:p w:rsidR="00C05637" w:rsidRDefault="00C05637" w:rsidP="002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C" w:rsidRDefault="00EB43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C" w:rsidRDefault="00EB43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C" w:rsidRDefault="00EB43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37" w:rsidRDefault="00C05637" w:rsidP="00293652">
      <w:pPr>
        <w:spacing w:after="0" w:line="240" w:lineRule="auto"/>
      </w:pPr>
      <w:r>
        <w:separator/>
      </w:r>
    </w:p>
  </w:footnote>
  <w:footnote w:type="continuationSeparator" w:id="0">
    <w:p w:rsidR="00C05637" w:rsidRDefault="00C05637" w:rsidP="002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C" w:rsidRDefault="00EB43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2" w:rsidRPr="00293652" w:rsidRDefault="00293652" w:rsidP="0072698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293652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 xml:space="preserve">УЗ </w:t>
    </w:r>
    <w:r w:rsidR="00EB438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«</w:t>
    </w:r>
    <w:r w:rsidRPr="00293652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ОЦП</w:t>
    </w:r>
    <w:r w:rsidR="00EB438C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»</w:t>
    </w:r>
    <w:r w:rsidRPr="00293652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 xml:space="preserve"> Детская поликлиника №1</w:t>
    </w:r>
  </w:p>
  <w:p w:rsidR="00293652" w:rsidRPr="00293652" w:rsidRDefault="00293652" w:rsidP="0072698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</w:pPr>
    <w:r w:rsidRPr="00293652">
      <w:rPr>
        <w:rFonts w:ascii="Times New Roman" w:eastAsia="Times New Roman" w:hAnsi="Times New Roman" w:cs="Times New Roman"/>
        <w:color w:val="000000"/>
        <w:sz w:val="27"/>
        <w:szCs w:val="27"/>
        <w:lang w:eastAsia="ru-RU"/>
      </w:rPr>
      <w:t>Центр здоровья подростков и молодежи «Надежда»</w:t>
    </w:r>
  </w:p>
  <w:p w:rsidR="00293652" w:rsidRDefault="00293652" w:rsidP="0029365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8C" w:rsidRDefault="00EB43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0C"/>
    <w:rsid w:val="000B585E"/>
    <w:rsid w:val="000F1E67"/>
    <w:rsid w:val="001A1507"/>
    <w:rsid w:val="001C4317"/>
    <w:rsid w:val="001D755D"/>
    <w:rsid w:val="00212B9B"/>
    <w:rsid w:val="002735A8"/>
    <w:rsid w:val="00281CB1"/>
    <w:rsid w:val="00293652"/>
    <w:rsid w:val="002B34D3"/>
    <w:rsid w:val="00543791"/>
    <w:rsid w:val="00636A38"/>
    <w:rsid w:val="00685398"/>
    <w:rsid w:val="006E686B"/>
    <w:rsid w:val="00704E97"/>
    <w:rsid w:val="00706B87"/>
    <w:rsid w:val="00725D3E"/>
    <w:rsid w:val="00726984"/>
    <w:rsid w:val="00813F13"/>
    <w:rsid w:val="00817633"/>
    <w:rsid w:val="00833F0C"/>
    <w:rsid w:val="00A62E38"/>
    <w:rsid w:val="00C05637"/>
    <w:rsid w:val="00DD0DEE"/>
    <w:rsid w:val="00E14D7B"/>
    <w:rsid w:val="00E9429E"/>
    <w:rsid w:val="00EB438C"/>
    <w:rsid w:val="00EE5881"/>
    <w:rsid w:val="00F170C8"/>
    <w:rsid w:val="00F303A5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791"/>
    <w:rPr>
      <w:b/>
      <w:bCs/>
    </w:rPr>
  </w:style>
  <w:style w:type="paragraph" w:styleId="a7">
    <w:name w:val="header"/>
    <w:basedOn w:val="a"/>
    <w:link w:val="a8"/>
    <w:uiPriority w:val="99"/>
    <w:unhideWhenUsed/>
    <w:rsid w:val="002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652"/>
  </w:style>
  <w:style w:type="paragraph" w:styleId="a9">
    <w:name w:val="footer"/>
    <w:basedOn w:val="a"/>
    <w:link w:val="aa"/>
    <w:uiPriority w:val="99"/>
    <w:unhideWhenUsed/>
    <w:rsid w:val="002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791"/>
    <w:rPr>
      <w:b/>
      <w:bCs/>
    </w:rPr>
  </w:style>
  <w:style w:type="paragraph" w:styleId="a7">
    <w:name w:val="header"/>
    <w:basedOn w:val="a"/>
    <w:link w:val="a8"/>
    <w:uiPriority w:val="99"/>
    <w:unhideWhenUsed/>
    <w:rsid w:val="002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652"/>
  </w:style>
  <w:style w:type="paragraph" w:styleId="a9">
    <w:name w:val="footer"/>
    <w:basedOn w:val="a"/>
    <w:link w:val="aa"/>
    <w:uiPriority w:val="99"/>
    <w:unhideWhenUsed/>
    <w:rsid w:val="002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Администратор</cp:lastModifiedBy>
  <cp:revision>9</cp:revision>
  <dcterms:created xsi:type="dcterms:W3CDTF">2020-09-04T12:38:00Z</dcterms:created>
  <dcterms:modified xsi:type="dcterms:W3CDTF">2021-02-26T12:03:00Z</dcterms:modified>
</cp:coreProperties>
</file>