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67" w:rsidRPr="00817467" w:rsidRDefault="00817467" w:rsidP="008174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7467">
        <w:rPr>
          <w:rFonts w:ascii="Times New Roman" w:hAnsi="Times New Roman" w:cs="Times New Roman"/>
          <w:b/>
          <w:sz w:val="40"/>
          <w:szCs w:val="40"/>
        </w:rPr>
        <w:t>Болезнь Крона</w:t>
      </w:r>
    </w:p>
    <w:p w:rsidR="00CC3103" w:rsidRDefault="00817467" w:rsidP="00553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3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38D1" w:rsidRPr="005538D1">
        <w:rPr>
          <w:rFonts w:ascii="Times New Roman" w:hAnsi="Times New Roman" w:cs="Times New Roman"/>
          <w:sz w:val="28"/>
          <w:szCs w:val="28"/>
        </w:rPr>
        <w:t xml:space="preserve">Болезнь Крона является хроническим воспалительным заболеванием желудочно-кишечного тракта (ЖКТ), при котором поражается любой его участок, от ротовой полости до анального отверстия. Это заболевание характеризуется воспалением всех слоев стенок пищеварительного тракта, что </w:t>
      </w:r>
      <w:proofErr w:type="gramStart"/>
      <w:r w:rsidR="005538D1" w:rsidRPr="005538D1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5538D1" w:rsidRPr="005538D1">
        <w:rPr>
          <w:rFonts w:ascii="Times New Roman" w:hAnsi="Times New Roman" w:cs="Times New Roman"/>
          <w:sz w:val="28"/>
          <w:szCs w:val="28"/>
        </w:rPr>
        <w:t xml:space="preserve"> приводит </w:t>
      </w:r>
      <w:r>
        <w:rPr>
          <w:rFonts w:ascii="Times New Roman" w:hAnsi="Times New Roman" w:cs="Times New Roman"/>
          <w:sz w:val="28"/>
          <w:szCs w:val="28"/>
        </w:rPr>
        <w:t>к различным осложнениям, таким как</w:t>
      </w:r>
      <w:r w:rsidR="005538D1" w:rsidRPr="005538D1">
        <w:rPr>
          <w:rFonts w:ascii="Times New Roman" w:hAnsi="Times New Roman" w:cs="Times New Roman"/>
          <w:sz w:val="28"/>
          <w:szCs w:val="28"/>
        </w:rPr>
        <w:t xml:space="preserve"> стриктуры (сужение отдельных участков кишечника), свищи и развитие перитонита.</w:t>
      </w:r>
    </w:p>
    <w:p w:rsidR="005A6B49" w:rsidRDefault="005A6B49" w:rsidP="00553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647BB5" wp14:editId="26F0C2C8">
            <wp:extent cx="5238750" cy="5238750"/>
            <wp:effectExtent l="0" t="0" r="0" b="0"/>
            <wp:docPr id="1" name="Рисунок 1" descr="Строение пищеварительной систе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оение пищеварительной систем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B49" w:rsidRDefault="005538D1" w:rsidP="00553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538D1">
        <w:rPr>
          <w:rFonts w:ascii="Times New Roman" w:hAnsi="Times New Roman" w:cs="Times New Roman"/>
          <w:sz w:val="28"/>
          <w:szCs w:val="28"/>
        </w:rPr>
        <w:t>Болезнь может проявиться в любом возрасте, однако наиболее часто диагностируется у людей в возрасте от 20 до 50 лет, при этом заболеваемость распределена примерно поров</w:t>
      </w:r>
      <w:r w:rsidR="005A6B49">
        <w:rPr>
          <w:rFonts w:ascii="Times New Roman" w:hAnsi="Times New Roman" w:cs="Times New Roman"/>
          <w:sz w:val="28"/>
          <w:szCs w:val="28"/>
        </w:rPr>
        <w:t>ну между мужчинами и женщинами.</w:t>
      </w:r>
    </w:p>
    <w:p w:rsidR="005538D1" w:rsidRDefault="005A6B49" w:rsidP="00553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38D1" w:rsidRPr="005538D1">
        <w:rPr>
          <w:rFonts w:ascii="Times New Roman" w:hAnsi="Times New Roman" w:cs="Times New Roman"/>
          <w:sz w:val="28"/>
          <w:szCs w:val="28"/>
        </w:rPr>
        <w:t xml:space="preserve">Статистика показывает, что основная масса случаев болезни Крона приходится на поражение тонкой кишки (примерно 70%), толстая кишка страдает в 25% случаев, и лишь небольшой процент затрагивает пищевод, желудок или анальную область. </w:t>
      </w:r>
    </w:p>
    <w:p w:rsidR="005538D1" w:rsidRDefault="005538D1" w:rsidP="00553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К сожалению, полностью излечиться от болезни Крона</w:t>
      </w:r>
      <w:r w:rsidRPr="005538D1">
        <w:rPr>
          <w:rFonts w:ascii="Times New Roman" w:hAnsi="Times New Roman" w:cs="Times New Roman"/>
          <w:sz w:val="28"/>
          <w:szCs w:val="28"/>
        </w:rPr>
        <w:t xml:space="preserve"> нельзя, но можно уменьшить выраженность симптомов и заметно повысить качество жизни.</w:t>
      </w:r>
    </w:p>
    <w:p w:rsidR="005538D1" w:rsidRPr="005538D1" w:rsidRDefault="005538D1" w:rsidP="00553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</w:t>
      </w:r>
      <w:r w:rsidRPr="005538D1">
        <w:rPr>
          <w:rFonts w:ascii="Times New Roman" w:hAnsi="Times New Roman" w:cs="Times New Roman"/>
          <w:sz w:val="28"/>
          <w:szCs w:val="28"/>
        </w:rPr>
        <w:t xml:space="preserve">о сих пор </w:t>
      </w:r>
      <w:r>
        <w:rPr>
          <w:rFonts w:ascii="Times New Roman" w:hAnsi="Times New Roman" w:cs="Times New Roman"/>
          <w:sz w:val="28"/>
          <w:szCs w:val="28"/>
        </w:rPr>
        <w:t xml:space="preserve">конкретная причина возникновения </w:t>
      </w:r>
      <w:r w:rsidRPr="005538D1">
        <w:rPr>
          <w:rFonts w:ascii="Times New Roman" w:hAnsi="Times New Roman" w:cs="Times New Roman"/>
          <w:sz w:val="28"/>
          <w:szCs w:val="28"/>
        </w:rPr>
        <w:t>болезни Крона</w:t>
      </w:r>
      <w:r w:rsidR="0001161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5538D1">
        <w:rPr>
          <w:rFonts w:ascii="Times New Roman" w:hAnsi="Times New Roman" w:cs="Times New Roman"/>
          <w:sz w:val="28"/>
          <w:szCs w:val="28"/>
        </w:rPr>
        <w:t xml:space="preserve"> предмето</w:t>
      </w:r>
      <w:r>
        <w:rPr>
          <w:rFonts w:ascii="Times New Roman" w:hAnsi="Times New Roman" w:cs="Times New Roman"/>
          <w:sz w:val="28"/>
          <w:szCs w:val="28"/>
        </w:rPr>
        <w:t>м активных научных исследований.</w:t>
      </w:r>
      <w:r w:rsidRPr="005538D1">
        <w:rPr>
          <w:rFonts w:ascii="Times New Roman" w:hAnsi="Times New Roman" w:cs="Times New Roman"/>
          <w:sz w:val="28"/>
          <w:szCs w:val="28"/>
        </w:rPr>
        <w:t xml:space="preserve"> Врачи и ученые рассматривают несколько ключевых факторов, которые, как предполагается, играют роль в развитии этого заболевания. Одной из главных гипотез является теория о том, что болезнь Крона возникает в результате дисфункции иммунной системы, когда иммунная реакция организма на нормальную кишечную флору становится чрезмерно агрессивной. В результате этого процесса активируются иммунные клетки, которые начинают атаковать собственные ткани пищеварительного тракта, вызывая воспаление.</w:t>
      </w:r>
    </w:p>
    <w:p w:rsidR="005538D1" w:rsidRPr="005538D1" w:rsidRDefault="001D7258" w:rsidP="00553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38D1" w:rsidRPr="005538D1">
        <w:rPr>
          <w:rFonts w:ascii="Times New Roman" w:hAnsi="Times New Roman" w:cs="Times New Roman"/>
          <w:sz w:val="28"/>
          <w:szCs w:val="28"/>
        </w:rPr>
        <w:t>Кроме аномалий в работе иммунной системы, существуют и другие факторы, которые могут способствовать развитию болезни Крона:</w:t>
      </w:r>
    </w:p>
    <w:p w:rsidR="005538D1" w:rsidRPr="004F4644" w:rsidRDefault="005538D1" w:rsidP="004F4644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4644">
        <w:rPr>
          <w:rFonts w:ascii="Times New Roman" w:hAnsi="Times New Roman" w:cs="Times New Roman"/>
          <w:sz w:val="28"/>
          <w:szCs w:val="28"/>
        </w:rPr>
        <w:t>Генетическая предрасположенность. Исследования показали, что у части пациентов с болезнью Крона имеются близкие родственники, также страдающие этим заболеванием, что указывает на возможное генетическое наследование.</w:t>
      </w:r>
    </w:p>
    <w:p w:rsidR="005538D1" w:rsidRPr="004F4644" w:rsidRDefault="005538D1" w:rsidP="004F4644">
      <w:pPr>
        <w:pStyle w:val="a3"/>
        <w:numPr>
          <w:ilvl w:val="0"/>
          <w:numId w:val="1"/>
        </w:numPr>
        <w:ind w:left="426" w:firstLine="429"/>
        <w:jc w:val="both"/>
        <w:rPr>
          <w:rFonts w:ascii="Times New Roman" w:hAnsi="Times New Roman" w:cs="Times New Roman"/>
          <w:sz w:val="28"/>
          <w:szCs w:val="28"/>
        </w:rPr>
      </w:pPr>
      <w:r w:rsidRPr="004F4644">
        <w:rPr>
          <w:rFonts w:ascii="Times New Roman" w:hAnsi="Times New Roman" w:cs="Times New Roman"/>
          <w:sz w:val="28"/>
          <w:szCs w:val="28"/>
        </w:rPr>
        <w:t>Инфекции. Некоторые ученые считают, что болезнь Крона может быть спровоцирована определенными бактериальными или вирусными инфекциями, которые вызывают аномальную реакцию иммунной системы.</w:t>
      </w:r>
    </w:p>
    <w:p w:rsidR="005538D1" w:rsidRPr="004F4644" w:rsidRDefault="005538D1" w:rsidP="004F4644">
      <w:pPr>
        <w:pStyle w:val="a3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4644">
        <w:rPr>
          <w:rFonts w:ascii="Times New Roman" w:hAnsi="Times New Roman" w:cs="Times New Roman"/>
          <w:sz w:val="28"/>
          <w:szCs w:val="28"/>
        </w:rPr>
        <w:t>Курение. Статистика показывает, что курение удваивает риск развития болезни Крона и может усугублять ее течение.</w:t>
      </w:r>
    </w:p>
    <w:p w:rsidR="004F4644" w:rsidRDefault="005538D1" w:rsidP="004F4644">
      <w:pPr>
        <w:pStyle w:val="a3"/>
        <w:numPr>
          <w:ilvl w:val="0"/>
          <w:numId w:val="1"/>
        </w:numPr>
        <w:ind w:left="426" w:firstLine="429"/>
        <w:jc w:val="both"/>
        <w:rPr>
          <w:rFonts w:ascii="Times New Roman" w:hAnsi="Times New Roman" w:cs="Times New Roman"/>
          <w:sz w:val="28"/>
          <w:szCs w:val="28"/>
        </w:rPr>
      </w:pPr>
      <w:r w:rsidRPr="004F4644">
        <w:rPr>
          <w:rFonts w:ascii="Times New Roman" w:hAnsi="Times New Roman" w:cs="Times New Roman"/>
          <w:sz w:val="28"/>
          <w:szCs w:val="28"/>
        </w:rPr>
        <w:t>Среда обитания и образ жизни. Наблюдается повышенная заболеваемость в промышленно развитых странах, что может быть связано с питанием, уровнем стресса, экологическими факторами и образом жизни.</w:t>
      </w:r>
    </w:p>
    <w:p w:rsidR="004F4644" w:rsidRDefault="004F4644" w:rsidP="004F4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4644">
        <w:rPr>
          <w:rFonts w:ascii="Times New Roman" w:hAnsi="Times New Roman" w:cs="Times New Roman"/>
          <w:sz w:val="28"/>
          <w:szCs w:val="28"/>
        </w:rPr>
        <w:t xml:space="preserve">Несмотря на многочисленные исследования, взаимосвязь между этими факторами и развитием болезни Крона до конца не ясна. Предполагается, что заболевание является результатом сложного взаимодействия </w:t>
      </w:r>
      <w:r w:rsidR="00065B84">
        <w:rPr>
          <w:rFonts w:ascii="Times New Roman" w:hAnsi="Times New Roman" w:cs="Times New Roman"/>
          <w:sz w:val="28"/>
          <w:szCs w:val="28"/>
        </w:rPr>
        <w:t xml:space="preserve">всех выше перечисленных </w:t>
      </w:r>
      <w:r w:rsidRPr="004F4644">
        <w:rPr>
          <w:rFonts w:ascii="Times New Roman" w:hAnsi="Times New Roman" w:cs="Times New Roman"/>
          <w:sz w:val="28"/>
          <w:szCs w:val="28"/>
        </w:rPr>
        <w:t>факторов.</w:t>
      </w:r>
    </w:p>
    <w:p w:rsidR="004F4644" w:rsidRPr="004F4644" w:rsidRDefault="005A6B49" w:rsidP="004F4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4644" w:rsidRPr="004F4644">
        <w:rPr>
          <w:rFonts w:ascii="Times New Roman" w:hAnsi="Times New Roman" w:cs="Times New Roman"/>
          <w:sz w:val="28"/>
          <w:szCs w:val="28"/>
        </w:rPr>
        <w:t>Симптоматика болезн</w:t>
      </w:r>
      <w:r w:rsidR="004F4644">
        <w:rPr>
          <w:rFonts w:ascii="Times New Roman" w:hAnsi="Times New Roman" w:cs="Times New Roman"/>
          <w:sz w:val="28"/>
          <w:szCs w:val="28"/>
        </w:rPr>
        <w:t xml:space="preserve">и Крона </w:t>
      </w:r>
      <w:r w:rsidR="004F4644" w:rsidRPr="004F4644">
        <w:rPr>
          <w:rFonts w:ascii="Times New Roman" w:hAnsi="Times New Roman" w:cs="Times New Roman"/>
          <w:sz w:val="28"/>
          <w:szCs w:val="28"/>
        </w:rPr>
        <w:t xml:space="preserve"> зависит от степени поражения</w:t>
      </w:r>
      <w:r w:rsidR="00065B84">
        <w:rPr>
          <w:rFonts w:ascii="Times New Roman" w:hAnsi="Times New Roman" w:cs="Times New Roman"/>
          <w:sz w:val="28"/>
          <w:szCs w:val="28"/>
        </w:rPr>
        <w:t xml:space="preserve"> желудочно-кишечного тракта, </w:t>
      </w:r>
      <w:r w:rsidR="004F4644" w:rsidRPr="004F4644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065B84">
        <w:rPr>
          <w:rFonts w:ascii="Times New Roman" w:hAnsi="Times New Roman" w:cs="Times New Roman"/>
          <w:sz w:val="28"/>
          <w:szCs w:val="28"/>
        </w:rPr>
        <w:t xml:space="preserve"> воспалительного процесса и </w:t>
      </w:r>
      <w:r w:rsidR="004F4644" w:rsidRPr="004F4644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организма. Признаки за</w:t>
      </w:r>
      <w:r w:rsidR="004F4644">
        <w:rPr>
          <w:rFonts w:ascii="Times New Roman" w:hAnsi="Times New Roman" w:cs="Times New Roman"/>
          <w:sz w:val="28"/>
          <w:szCs w:val="28"/>
        </w:rPr>
        <w:t>бол</w:t>
      </w:r>
      <w:r w:rsidR="00065B84">
        <w:rPr>
          <w:rFonts w:ascii="Times New Roman" w:hAnsi="Times New Roman" w:cs="Times New Roman"/>
          <w:sz w:val="28"/>
          <w:szCs w:val="28"/>
        </w:rPr>
        <w:t xml:space="preserve">евания принято </w:t>
      </w:r>
      <w:r w:rsidR="004F4644">
        <w:rPr>
          <w:rFonts w:ascii="Times New Roman" w:hAnsi="Times New Roman" w:cs="Times New Roman"/>
          <w:sz w:val="28"/>
          <w:szCs w:val="28"/>
        </w:rPr>
        <w:t>делить</w:t>
      </w:r>
      <w:r w:rsidR="004F4644" w:rsidRPr="004F4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4644" w:rsidRPr="004F46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F4644" w:rsidRPr="004F4644">
        <w:rPr>
          <w:rFonts w:ascii="Times New Roman" w:hAnsi="Times New Roman" w:cs="Times New Roman"/>
          <w:sz w:val="28"/>
          <w:szCs w:val="28"/>
        </w:rPr>
        <w:t xml:space="preserve"> кишечные, общие и внекишечные.</w:t>
      </w:r>
    </w:p>
    <w:p w:rsidR="0028790A" w:rsidRDefault="004F4644" w:rsidP="004F4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287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Кишечные симптомы:</w:t>
      </w:r>
      <w:r w:rsidRPr="004F4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644" w:rsidRPr="004F4644" w:rsidRDefault="0028790A" w:rsidP="004F4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r w:rsidR="004F4644" w:rsidRPr="004F4644">
        <w:rPr>
          <w:rFonts w:ascii="Times New Roman" w:hAnsi="Times New Roman" w:cs="Times New Roman"/>
          <w:sz w:val="28"/>
          <w:szCs w:val="28"/>
        </w:rPr>
        <w:t>Диарея. Является одним из наиболее распространенных признаков болезни. Частота ст</w:t>
      </w:r>
      <w:r w:rsidR="00065B84">
        <w:rPr>
          <w:rFonts w:ascii="Times New Roman" w:hAnsi="Times New Roman" w:cs="Times New Roman"/>
          <w:sz w:val="28"/>
          <w:szCs w:val="28"/>
        </w:rPr>
        <w:t>ула при обострениях  более 6 раз в сутки, что</w:t>
      </w:r>
      <w:r w:rsidR="004F4644" w:rsidRPr="004F4644">
        <w:rPr>
          <w:rFonts w:ascii="Times New Roman" w:hAnsi="Times New Roman" w:cs="Times New Roman"/>
          <w:sz w:val="28"/>
          <w:szCs w:val="28"/>
        </w:rPr>
        <w:t xml:space="preserve"> существенно нарушает качество жизни.</w:t>
      </w:r>
    </w:p>
    <w:p w:rsidR="004F4644" w:rsidRPr="004F4644" w:rsidRDefault="004F4644" w:rsidP="004F4644">
      <w:pPr>
        <w:jc w:val="both"/>
        <w:rPr>
          <w:rFonts w:ascii="Times New Roman" w:hAnsi="Times New Roman" w:cs="Times New Roman"/>
          <w:sz w:val="28"/>
          <w:szCs w:val="28"/>
        </w:rPr>
      </w:pPr>
      <w:r w:rsidRPr="004F4644">
        <w:rPr>
          <w:rFonts w:ascii="Times New Roman" w:hAnsi="Times New Roman" w:cs="Times New Roman"/>
          <w:sz w:val="28"/>
          <w:szCs w:val="28"/>
        </w:rPr>
        <w:t xml:space="preserve">   </w:t>
      </w:r>
      <w:r w:rsidR="0028790A">
        <w:rPr>
          <w:rFonts w:ascii="Times New Roman" w:hAnsi="Times New Roman" w:cs="Times New Roman"/>
          <w:sz w:val="28"/>
          <w:szCs w:val="28"/>
        </w:rPr>
        <w:t>-</w:t>
      </w:r>
      <w:r w:rsidR="00065B84">
        <w:rPr>
          <w:rFonts w:ascii="Times New Roman" w:hAnsi="Times New Roman" w:cs="Times New Roman"/>
          <w:sz w:val="28"/>
          <w:szCs w:val="28"/>
        </w:rPr>
        <w:t xml:space="preserve"> Боли в животе. Могут отличаться</w:t>
      </w:r>
      <w:r w:rsidRPr="004F4644">
        <w:rPr>
          <w:rFonts w:ascii="Times New Roman" w:hAnsi="Times New Roman" w:cs="Times New Roman"/>
          <w:sz w:val="28"/>
          <w:szCs w:val="28"/>
        </w:rPr>
        <w:t xml:space="preserve"> по интенсивности и локализации в зависимости от того, какая часть пищеварительного тракта поражена.</w:t>
      </w:r>
    </w:p>
    <w:p w:rsidR="004F4644" w:rsidRPr="004F4644" w:rsidRDefault="004F4644" w:rsidP="004F4644">
      <w:pPr>
        <w:jc w:val="both"/>
        <w:rPr>
          <w:rFonts w:ascii="Times New Roman" w:hAnsi="Times New Roman" w:cs="Times New Roman"/>
          <w:sz w:val="28"/>
          <w:szCs w:val="28"/>
        </w:rPr>
      </w:pPr>
      <w:r w:rsidRPr="004F4644">
        <w:rPr>
          <w:rFonts w:ascii="Times New Roman" w:hAnsi="Times New Roman" w:cs="Times New Roman"/>
          <w:sz w:val="28"/>
          <w:szCs w:val="28"/>
        </w:rPr>
        <w:t xml:space="preserve">   </w:t>
      </w:r>
      <w:r w:rsidR="0028790A">
        <w:rPr>
          <w:rFonts w:ascii="Times New Roman" w:hAnsi="Times New Roman" w:cs="Times New Roman"/>
          <w:sz w:val="28"/>
          <w:szCs w:val="28"/>
        </w:rPr>
        <w:t>-</w:t>
      </w:r>
      <w:r w:rsidRPr="004F4644">
        <w:rPr>
          <w:rFonts w:ascii="Times New Roman" w:hAnsi="Times New Roman" w:cs="Times New Roman"/>
          <w:sz w:val="28"/>
          <w:szCs w:val="28"/>
        </w:rPr>
        <w:t xml:space="preserve"> Потеря аппетита и веса. Отсутствие аппетита из-за болей и диареи, а также потеря веса из-за</w:t>
      </w:r>
      <w:r w:rsidR="0028790A">
        <w:rPr>
          <w:rFonts w:ascii="Times New Roman" w:hAnsi="Times New Roman" w:cs="Times New Roman"/>
          <w:sz w:val="28"/>
          <w:szCs w:val="28"/>
        </w:rPr>
        <w:t xml:space="preserve"> плохой всасываемости питательных веществ</w:t>
      </w:r>
      <w:r w:rsidRPr="004F4644">
        <w:rPr>
          <w:rFonts w:ascii="Times New Roman" w:hAnsi="Times New Roman" w:cs="Times New Roman"/>
          <w:sz w:val="28"/>
          <w:szCs w:val="28"/>
        </w:rPr>
        <w:t xml:space="preserve"> часто встречаются у данной категории лиц.</w:t>
      </w:r>
    </w:p>
    <w:p w:rsidR="004F4644" w:rsidRPr="004F4644" w:rsidRDefault="004F4644" w:rsidP="004F4644">
      <w:pPr>
        <w:jc w:val="both"/>
        <w:rPr>
          <w:rFonts w:ascii="Times New Roman" w:hAnsi="Times New Roman" w:cs="Times New Roman"/>
          <w:sz w:val="28"/>
          <w:szCs w:val="28"/>
        </w:rPr>
      </w:pPr>
      <w:r w:rsidRPr="004F4644">
        <w:rPr>
          <w:rFonts w:ascii="Times New Roman" w:hAnsi="Times New Roman" w:cs="Times New Roman"/>
          <w:sz w:val="28"/>
          <w:szCs w:val="28"/>
        </w:rPr>
        <w:t xml:space="preserve">   </w:t>
      </w:r>
      <w:r w:rsidR="0028790A">
        <w:rPr>
          <w:rFonts w:ascii="Times New Roman" w:hAnsi="Times New Roman" w:cs="Times New Roman"/>
          <w:sz w:val="28"/>
          <w:szCs w:val="28"/>
        </w:rPr>
        <w:t xml:space="preserve">- </w:t>
      </w:r>
      <w:r w:rsidRPr="004F4644">
        <w:rPr>
          <w:rFonts w:ascii="Times New Roman" w:hAnsi="Times New Roman" w:cs="Times New Roman"/>
          <w:sz w:val="28"/>
          <w:szCs w:val="28"/>
        </w:rPr>
        <w:t xml:space="preserve"> Кровотечения и кровь в стуле. Также довольно частое явление. Возникает за счет поражения слизистой оболочки и образования язв.</w:t>
      </w:r>
    </w:p>
    <w:p w:rsidR="004F4644" w:rsidRPr="004F4644" w:rsidRDefault="0028790A" w:rsidP="004F4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4F4644" w:rsidRPr="004F4644">
        <w:rPr>
          <w:rFonts w:ascii="Times New Roman" w:hAnsi="Times New Roman" w:cs="Times New Roman"/>
          <w:sz w:val="28"/>
          <w:szCs w:val="28"/>
        </w:rPr>
        <w:t>Общие симптомы:</w:t>
      </w:r>
    </w:p>
    <w:p w:rsidR="004F4644" w:rsidRPr="004F4644" w:rsidRDefault="0028790A" w:rsidP="004F4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065B84">
        <w:rPr>
          <w:rFonts w:ascii="Times New Roman" w:hAnsi="Times New Roman" w:cs="Times New Roman"/>
          <w:sz w:val="28"/>
          <w:szCs w:val="28"/>
        </w:rPr>
        <w:t xml:space="preserve"> Утомляемость и слабость - ч</w:t>
      </w:r>
      <w:r w:rsidR="004F4644" w:rsidRPr="004F4644">
        <w:rPr>
          <w:rFonts w:ascii="Times New Roman" w:hAnsi="Times New Roman" w:cs="Times New Roman"/>
          <w:sz w:val="28"/>
          <w:szCs w:val="28"/>
        </w:rPr>
        <w:t>астые спутники хронического воспаления и анемии, вызванной хронической кровопотерей.</w:t>
      </w:r>
    </w:p>
    <w:p w:rsidR="004F4644" w:rsidRPr="004F4644" w:rsidRDefault="004F4644" w:rsidP="004F4644">
      <w:pPr>
        <w:jc w:val="both"/>
        <w:rPr>
          <w:rFonts w:ascii="Times New Roman" w:hAnsi="Times New Roman" w:cs="Times New Roman"/>
          <w:sz w:val="28"/>
          <w:szCs w:val="28"/>
        </w:rPr>
      </w:pPr>
      <w:r w:rsidRPr="004F4644">
        <w:rPr>
          <w:rFonts w:ascii="Times New Roman" w:hAnsi="Times New Roman" w:cs="Times New Roman"/>
          <w:sz w:val="28"/>
          <w:szCs w:val="28"/>
        </w:rPr>
        <w:t xml:space="preserve">    </w:t>
      </w:r>
      <w:r w:rsidR="0028790A">
        <w:rPr>
          <w:rFonts w:ascii="Times New Roman" w:hAnsi="Times New Roman" w:cs="Times New Roman"/>
          <w:sz w:val="28"/>
          <w:szCs w:val="28"/>
        </w:rPr>
        <w:t xml:space="preserve">   - </w:t>
      </w:r>
      <w:r w:rsidRPr="004F4644">
        <w:rPr>
          <w:rFonts w:ascii="Times New Roman" w:hAnsi="Times New Roman" w:cs="Times New Roman"/>
          <w:sz w:val="28"/>
          <w:szCs w:val="28"/>
        </w:rPr>
        <w:t>Повышенная температура. Периодические повышения температуры могут быть признаком активного воспалител</w:t>
      </w:r>
      <w:r w:rsidR="0028790A">
        <w:rPr>
          <w:rFonts w:ascii="Times New Roman" w:hAnsi="Times New Roman" w:cs="Times New Roman"/>
          <w:sz w:val="28"/>
          <w:szCs w:val="28"/>
        </w:rPr>
        <w:t>ьного процесса при обострениях.</w:t>
      </w:r>
    </w:p>
    <w:p w:rsidR="0028790A" w:rsidRDefault="0028790A" w:rsidP="004F4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Внекишечные проявления:</w:t>
      </w:r>
    </w:p>
    <w:p w:rsidR="004F4644" w:rsidRPr="004F4644" w:rsidRDefault="0028790A" w:rsidP="004F4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4F4644" w:rsidRPr="004F4644">
        <w:rPr>
          <w:rFonts w:ascii="Times New Roman" w:hAnsi="Times New Roman" w:cs="Times New Roman"/>
          <w:sz w:val="28"/>
          <w:szCs w:val="28"/>
        </w:rPr>
        <w:t xml:space="preserve"> Артрит. Воспаление суставов является одним из наиболее частых внекишечных проявлений болезни Крона.</w:t>
      </w:r>
    </w:p>
    <w:p w:rsidR="004F4644" w:rsidRPr="004F4644" w:rsidRDefault="004F4644" w:rsidP="004F4644">
      <w:pPr>
        <w:jc w:val="both"/>
        <w:rPr>
          <w:rFonts w:ascii="Times New Roman" w:hAnsi="Times New Roman" w:cs="Times New Roman"/>
          <w:sz w:val="28"/>
          <w:szCs w:val="28"/>
        </w:rPr>
      </w:pPr>
      <w:r w:rsidRPr="004F4644">
        <w:rPr>
          <w:rFonts w:ascii="Times New Roman" w:hAnsi="Times New Roman" w:cs="Times New Roman"/>
          <w:sz w:val="28"/>
          <w:szCs w:val="28"/>
        </w:rPr>
        <w:t xml:space="preserve">   </w:t>
      </w:r>
      <w:r w:rsidR="0028790A">
        <w:rPr>
          <w:rFonts w:ascii="Times New Roman" w:hAnsi="Times New Roman" w:cs="Times New Roman"/>
          <w:sz w:val="28"/>
          <w:szCs w:val="28"/>
        </w:rPr>
        <w:t xml:space="preserve"> -</w:t>
      </w:r>
      <w:r w:rsidRPr="004F4644">
        <w:rPr>
          <w:rFonts w:ascii="Times New Roman" w:hAnsi="Times New Roman" w:cs="Times New Roman"/>
          <w:sz w:val="28"/>
          <w:szCs w:val="28"/>
        </w:rPr>
        <w:t xml:space="preserve"> Поражения кожи. Включая эритемы, пиодермии и другие кожные заболевания.</w:t>
      </w:r>
    </w:p>
    <w:p w:rsidR="004F4644" w:rsidRPr="004F4644" w:rsidRDefault="004F4644" w:rsidP="004F4644">
      <w:pPr>
        <w:jc w:val="both"/>
        <w:rPr>
          <w:rFonts w:ascii="Times New Roman" w:hAnsi="Times New Roman" w:cs="Times New Roman"/>
          <w:sz w:val="28"/>
          <w:szCs w:val="28"/>
        </w:rPr>
      </w:pPr>
      <w:r w:rsidRPr="004F4644">
        <w:rPr>
          <w:rFonts w:ascii="Times New Roman" w:hAnsi="Times New Roman" w:cs="Times New Roman"/>
          <w:sz w:val="28"/>
          <w:szCs w:val="28"/>
        </w:rPr>
        <w:t xml:space="preserve">   </w:t>
      </w:r>
      <w:r w:rsidR="0028790A">
        <w:rPr>
          <w:rFonts w:ascii="Times New Roman" w:hAnsi="Times New Roman" w:cs="Times New Roman"/>
          <w:sz w:val="28"/>
          <w:szCs w:val="28"/>
        </w:rPr>
        <w:t xml:space="preserve"> - </w:t>
      </w:r>
      <w:r w:rsidRPr="004F4644">
        <w:rPr>
          <w:rFonts w:ascii="Times New Roman" w:hAnsi="Times New Roman" w:cs="Times New Roman"/>
          <w:sz w:val="28"/>
          <w:szCs w:val="28"/>
        </w:rPr>
        <w:t xml:space="preserve">Поражение глаз. В частности </w:t>
      </w:r>
      <w:proofErr w:type="spellStart"/>
      <w:r w:rsidRPr="004F4644">
        <w:rPr>
          <w:rFonts w:ascii="Times New Roman" w:hAnsi="Times New Roman" w:cs="Times New Roman"/>
          <w:sz w:val="28"/>
          <w:szCs w:val="28"/>
        </w:rPr>
        <w:t>эписклериты</w:t>
      </w:r>
      <w:proofErr w:type="spellEnd"/>
      <w:r w:rsidRPr="004F46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4644">
        <w:rPr>
          <w:rFonts w:ascii="Times New Roman" w:hAnsi="Times New Roman" w:cs="Times New Roman"/>
          <w:sz w:val="28"/>
          <w:szCs w:val="28"/>
        </w:rPr>
        <w:t>увеиты</w:t>
      </w:r>
      <w:proofErr w:type="spellEnd"/>
      <w:r w:rsidRPr="004F4644">
        <w:rPr>
          <w:rFonts w:ascii="Times New Roman" w:hAnsi="Times New Roman" w:cs="Times New Roman"/>
          <w:sz w:val="28"/>
          <w:szCs w:val="28"/>
        </w:rPr>
        <w:t xml:space="preserve"> и другие воспалительные процессы в области глаз.</w:t>
      </w:r>
    </w:p>
    <w:p w:rsidR="004F4644" w:rsidRPr="004F4644" w:rsidRDefault="004F4644" w:rsidP="004F4644">
      <w:pPr>
        <w:jc w:val="both"/>
        <w:rPr>
          <w:rFonts w:ascii="Times New Roman" w:hAnsi="Times New Roman" w:cs="Times New Roman"/>
          <w:sz w:val="28"/>
          <w:szCs w:val="28"/>
        </w:rPr>
      </w:pPr>
      <w:r w:rsidRPr="004F4644">
        <w:rPr>
          <w:rFonts w:ascii="Times New Roman" w:hAnsi="Times New Roman" w:cs="Times New Roman"/>
          <w:sz w:val="28"/>
          <w:szCs w:val="28"/>
        </w:rPr>
        <w:t xml:space="preserve">   </w:t>
      </w:r>
      <w:r w:rsidR="0028790A">
        <w:rPr>
          <w:rFonts w:ascii="Times New Roman" w:hAnsi="Times New Roman" w:cs="Times New Roman"/>
          <w:sz w:val="28"/>
          <w:szCs w:val="28"/>
        </w:rPr>
        <w:t xml:space="preserve"> - </w:t>
      </w:r>
      <w:r w:rsidR="00065B84">
        <w:rPr>
          <w:rFonts w:ascii="Times New Roman" w:hAnsi="Times New Roman" w:cs="Times New Roman"/>
          <w:sz w:val="28"/>
          <w:szCs w:val="28"/>
        </w:rPr>
        <w:t xml:space="preserve"> Заболевания печени в</w:t>
      </w:r>
      <w:r w:rsidRPr="004F4644">
        <w:rPr>
          <w:rFonts w:ascii="Times New Roman" w:hAnsi="Times New Roman" w:cs="Times New Roman"/>
          <w:sz w:val="28"/>
          <w:szCs w:val="28"/>
        </w:rPr>
        <w:t>ключая г</w:t>
      </w:r>
      <w:r w:rsidR="00065B84">
        <w:rPr>
          <w:rFonts w:ascii="Times New Roman" w:hAnsi="Times New Roman" w:cs="Times New Roman"/>
          <w:sz w:val="28"/>
          <w:szCs w:val="28"/>
        </w:rPr>
        <w:t>епатит и другие поражения этого органа</w:t>
      </w:r>
      <w:r w:rsidRPr="004F4644">
        <w:rPr>
          <w:rFonts w:ascii="Times New Roman" w:hAnsi="Times New Roman" w:cs="Times New Roman"/>
          <w:sz w:val="28"/>
          <w:szCs w:val="28"/>
        </w:rPr>
        <w:t>.</w:t>
      </w:r>
    </w:p>
    <w:p w:rsidR="005A6B49" w:rsidRDefault="004F4644" w:rsidP="0028790A">
      <w:pPr>
        <w:jc w:val="both"/>
        <w:rPr>
          <w:rFonts w:ascii="Times New Roman" w:hAnsi="Times New Roman" w:cs="Times New Roman"/>
          <w:sz w:val="28"/>
          <w:szCs w:val="28"/>
        </w:rPr>
      </w:pPr>
      <w:r w:rsidRPr="004F4644">
        <w:rPr>
          <w:rFonts w:ascii="Times New Roman" w:hAnsi="Times New Roman" w:cs="Times New Roman"/>
          <w:sz w:val="28"/>
          <w:szCs w:val="28"/>
        </w:rPr>
        <w:t xml:space="preserve">    </w:t>
      </w:r>
      <w:r w:rsidR="0028790A">
        <w:rPr>
          <w:rFonts w:ascii="Times New Roman" w:hAnsi="Times New Roman" w:cs="Times New Roman"/>
          <w:sz w:val="28"/>
          <w:szCs w:val="28"/>
        </w:rPr>
        <w:t xml:space="preserve">- </w:t>
      </w:r>
      <w:r w:rsidRPr="004F4644">
        <w:rPr>
          <w:rFonts w:ascii="Times New Roman" w:hAnsi="Times New Roman" w:cs="Times New Roman"/>
          <w:sz w:val="28"/>
          <w:szCs w:val="28"/>
        </w:rPr>
        <w:t xml:space="preserve">Образование свищей. Длительное воспаление кишечной стенки может привести к формированию свищевых ходов, соединяющих кишечник с брюшной полостью, влагалищем, мочевым пузырем или </w:t>
      </w:r>
      <w:proofErr w:type="spellStart"/>
      <w:r w:rsidRPr="004F4644">
        <w:rPr>
          <w:rFonts w:ascii="Times New Roman" w:hAnsi="Times New Roman" w:cs="Times New Roman"/>
          <w:sz w:val="28"/>
          <w:szCs w:val="28"/>
        </w:rPr>
        <w:t>перианальной</w:t>
      </w:r>
      <w:proofErr w:type="spellEnd"/>
      <w:r w:rsidRPr="004F4644">
        <w:rPr>
          <w:rFonts w:ascii="Times New Roman" w:hAnsi="Times New Roman" w:cs="Times New Roman"/>
          <w:sz w:val="28"/>
          <w:szCs w:val="28"/>
        </w:rPr>
        <w:t xml:space="preserve"> областью (вокруг ануса). Это увеличивает риск серьезных инфекционных осложнений, включая перитонит и сепсис.</w:t>
      </w:r>
    </w:p>
    <w:p w:rsidR="0028790A" w:rsidRDefault="005A6B49" w:rsidP="002879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6B49">
        <w:rPr>
          <w:rFonts w:ascii="Times New Roman" w:hAnsi="Times New Roman" w:cs="Times New Roman"/>
          <w:sz w:val="28"/>
          <w:szCs w:val="28"/>
        </w:rPr>
        <w:t xml:space="preserve">Тщательный сбор анамнеза с учетом всех жалоб пациента, </w:t>
      </w:r>
      <w:proofErr w:type="spellStart"/>
      <w:r w:rsidRPr="005A6B49">
        <w:rPr>
          <w:rFonts w:ascii="Times New Roman" w:hAnsi="Times New Roman" w:cs="Times New Roman"/>
          <w:sz w:val="28"/>
          <w:szCs w:val="28"/>
        </w:rPr>
        <w:t>физикальный</w:t>
      </w:r>
      <w:proofErr w:type="spellEnd"/>
      <w:r w:rsidRPr="005A6B49">
        <w:rPr>
          <w:rFonts w:ascii="Times New Roman" w:hAnsi="Times New Roman" w:cs="Times New Roman"/>
          <w:sz w:val="28"/>
          <w:szCs w:val="28"/>
        </w:rPr>
        <w:t xml:space="preserve"> осмотр, включая область ануса, пальцевое исследование прямой кишки, а также проведение дополнительной диагностики помогут врачу установить </w:t>
      </w:r>
      <w:r w:rsidRPr="005A6B49">
        <w:rPr>
          <w:rFonts w:ascii="Times New Roman" w:hAnsi="Times New Roman" w:cs="Times New Roman"/>
          <w:sz w:val="28"/>
          <w:szCs w:val="28"/>
        </w:rPr>
        <w:lastRenderedPageBreak/>
        <w:t>правильный диагноз.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90A" w:rsidRPr="0028790A">
        <w:rPr>
          <w:rFonts w:ascii="Times New Roman" w:hAnsi="Times New Roman" w:cs="Times New Roman"/>
          <w:sz w:val="28"/>
          <w:szCs w:val="28"/>
        </w:rPr>
        <w:t xml:space="preserve">В каждом </w:t>
      </w:r>
      <w:r>
        <w:rPr>
          <w:rFonts w:ascii="Times New Roman" w:hAnsi="Times New Roman" w:cs="Times New Roman"/>
          <w:sz w:val="28"/>
          <w:szCs w:val="28"/>
        </w:rPr>
        <w:t xml:space="preserve">конкретном </w:t>
      </w:r>
      <w:r w:rsidR="0028790A" w:rsidRPr="0028790A">
        <w:rPr>
          <w:rFonts w:ascii="Times New Roman" w:hAnsi="Times New Roman" w:cs="Times New Roman"/>
          <w:sz w:val="28"/>
          <w:szCs w:val="28"/>
        </w:rPr>
        <w:t>случае врач определяет список диагностических мероприятий с учетом состояния пациента, сопутствующих заболеваний, других факторов.</w:t>
      </w:r>
    </w:p>
    <w:p w:rsidR="005A6B49" w:rsidRPr="005A6B49" w:rsidRDefault="005A6B49" w:rsidP="005A6B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Лечение </w:t>
      </w:r>
      <w:r w:rsidRPr="005A6B49">
        <w:rPr>
          <w:rFonts w:ascii="Times New Roman" w:hAnsi="Times New Roman" w:cs="Times New Roman"/>
          <w:sz w:val="28"/>
          <w:szCs w:val="28"/>
        </w:rPr>
        <w:t xml:space="preserve"> болезни Крона направлена на снижение воспаления, уменьшение частоты обострений, и, как следствие, улучшение качества жизни пациента. Полностью излечить заболевание на данный момент невозможно, однако современные подходы позволяют достичь длительной ремиссии и значительно снизить риск осложнений.</w:t>
      </w:r>
    </w:p>
    <w:p w:rsidR="005A6B49" w:rsidRDefault="005A6B49" w:rsidP="005A6B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6B49">
        <w:rPr>
          <w:rFonts w:ascii="Times New Roman" w:hAnsi="Times New Roman" w:cs="Times New Roman"/>
          <w:sz w:val="28"/>
          <w:szCs w:val="28"/>
        </w:rPr>
        <w:t>Лечение, как правило, медикаментозное. При очень тяжелом течении или возникновении осложнений, могут применят</w:t>
      </w:r>
      <w:r w:rsidR="00065B84">
        <w:rPr>
          <w:rFonts w:ascii="Times New Roman" w:hAnsi="Times New Roman" w:cs="Times New Roman"/>
          <w:sz w:val="28"/>
          <w:szCs w:val="28"/>
        </w:rPr>
        <w:t>ь</w:t>
      </w:r>
      <w:r w:rsidR="000A0831">
        <w:rPr>
          <w:rFonts w:ascii="Times New Roman" w:hAnsi="Times New Roman" w:cs="Times New Roman"/>
          <w:sz w:val="28"/>
          <w:szCs w:val="28"/>
        </w:rPr>
        <w:t xml:space="preserve">ся </w:t>
      </w:r>
      <w:r w:rsidRPr="005A6B49">
        <w:rPr>
          <w:rFonts w:ascii="Times New Roman" w:hAnsi="Times New Roman" w:cs="Times New Roman"/>
          <w:sz w:val="28"/>
          <w:szCs w:val="28"/>
        </w:rPr>
        <w:t xml:space="preserve"> хирургические методы.</w:t>
      </w:r>
    </w:p>
    <w:p w:rsidR="00817467" w:rsidRDefault="00817467" w:rsidP="005A6B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</w:t>
      </w:r>
      <w:r w:rsidRPr="00817467">
        <w:rPr>
          <w:rFonts w:ascii="Times New Roman" w:hAnsi="Times New Roman" w:cs="Times New Roman"/>
          <w:sz w:val="28"/>
          <w:szCs w:val="28"/>
        </w:rPr>
        <w:t xml:space="preserve">е менее важно придерживаться определённых правил и ограничений в еде. Нет специальной диеты для лечения болезни Крона, но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817467">
        <w:rPr>
          <w:rFonts w:ascii="Times New Roman" w:hAnsi="Times New Roman" w:cs="Times New Roman"/>
          <w:sz w:val="28"/>
          <w:szCs w:val="28"/>
        </w:rPr>
        <w:t>изменения в питании могут помочь контролировать симптомы.</w:t>
      </w:r>
      <w:r w:rsidR="000A0831">
        <w:rPr>
          <w:rFonts w:ascii="Times New Roman" w:hAnsi="Times New Roman" w:cs="Times New Roman"/>
          <w:sz w:val="28"/>
          <w:szCs w:val="28"/>
        </w:rPr>
        <w:t xml:space="preserve"> Обычно врачи рекомендуют</w:t>
      </w:r>
      <w:r w:rsidR="000A0831" w:rsidRPr="000A0831">
        <w:rPr>
          <w:rFonts w:ascii="Times New Roman" w:hAnsi="Times New Roman" w:cs="Times New Roman"/>
          <w:sz w:val="28"/>
          <w:szCs w:val="28"/>
        </w:rPr>
        <w:t xml:space="preserve"> </w:t>
      </w:r>
      <w:r w:rsidR="000A0831">
        <w:rPr>
          <w:rFonts w:ascii="Times New Roman" w:hAnsi="Times New Roman" w:cs="Times New Roman"/>
          <w:sz w:val="28"/>
          <w:szCs w:val="28"/>
        </w:rPr>
        <w:t xml:space="preserve"> использовать в пищу </w:t>
      </w:r>
      <w:r w:rsidR="000A0831" w:rsidRPr="000A0831">
        <w:rPr>
          <w:rFonts w:ascii="Times New Roman" w:hAnsi="Times New Roman" w:cs="Times New Roman"/>
          <w:sz w:val="28"/>
          <w:szCs w:val="28"/>
        </w:rPr>
        <w:t>нежирные мясо, пти</w:t>
      </w:r>
      <w:r w:rsidR="000A0831">
        <w:rPr>
          <w:rFonts w:ascii="Times New Roman" w:hAnsi="Times New Roman" w:cs="Times New Roman"/>
          <w:sz w:val="28"/>
          <w:szCs w:val="28"/>
        </w:rPr>
        <w:t>цу, рыбу</w:t>
      </w:r>
      <w:r w:rsidR="000A0831" w:rsidRPr="000A0831">
        <w:rPr>
          <w:rFonts w:ascii="Times New Roman" w:hAnsi="Times New Roman" w:cs="Times New Roman"/>
          <w:sz w:val="28"/>
          <w:szCs w:val="28"/>
        </w:rPr>
        <w:t xml:space="preserve">, овощи, протертые фрукты, творог, яйца всмятку. Готовить рекомендуется на пару или отваривать. Из напитков – компот, некрепкий чай. Запрещены сдоба, </w:t>
      </w:r>
      <w:proofErr w:type="spellStart"/>
      <w:r w:rsidR="000A0831" w:rsidRPr="000A0831">
        <w:rPr>
          <w:rFonts w:ascii="Times New Roman" w:hAnsi="Times New Roman" w:cs="Times New Roman"/>
          <w:sz w:val="28"/>
          <w:szCs w:val="28"/>
        </w:rPr>
        <w:t>фастфуд</w:t>
      </w:r>
      <w:proofErr w:type="spellEnd"/>
      <w:r w:rsidR="000A0831" w:rsidRPr="000A0831">
        <w:rPr>
          <w:rFonts w:ascii="Times New Roman" w:hAnsi="Times New Roman" w:cs="Times New Roman"/>
          <w:sz w:val="28"/>
          <w:szCs w:val="28"/>
        </w:rPr>
        <w:t>, колбасы и консервы, копченое и соленое, крепкие бульоны, а также свежие овощи и фрукты, цельное молоко, грубые каши и бобовые, которые провоцируют активную периста</w:t>
      </w:r>
      <w:r w:rsidR="000A0831">
        <w:rPr>
          <w:rFonts w:ascii="Times New Roman" w:hAnsi="Times New Roman" w:cs="Times New Roman"/>
          <w:sz w:val="28"/>
          <w:szCs w:val="28"/>
        </w:rPr>
        <w:t>льтику и газообразование</w:t>
      </w:r>
      <w:proofErr w:type="gramStart"/>
      <w:r w:rsidR="000A08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0831">
        <w:rPr>
          <w:rFonts w:ascii="Times New Roman" w:hAnsi="Times New Roman" w:cs="Times New Roman"/>
          <w:sz w:val="28"/>
          <w:szCs w:val="28"/>
        </w:rPr>
        <w:t xml:space="preserve"> Необходимо исключить крепкий чай, кофе, газированные напитки и алкоголь</w:t>
      </w:r>
      <w:r w:rsidR="000A0831" w:rsidRPr="000A08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0831" w:rsidRPr="000A0831">
        <w:rPr>
          <w:rFonts w:ascii="Times New Roman" w:hAnsi="Times New Roman" w:cs="Times New Roman"/>
          <w:sz w:val="28"/>
          <w:szCs w:val="28"/>
        </w:rPr>
        <w:t>Рекомендуется</w:t>
      </w:r>
      <w:proofErr w:type="gramEnd"/>
      <w:r w:rsidR="000A0831" w:rsidRPr="000A0831">
        <w:rPr>
          <w:rFonts w:ascii="Times New Roman" w:hAnsi="Times New Roman" w:cs="Times New Roman"/>
          <w:sz w:val="28"/>
          <w:szCs w:val="28"/>
        </w:rPr>
        <w:t xml:space="preserve"> есть 5-6 раз в день небольшими порциями, блюда должны быть теплыми.</w:t>
      </w:r>
    </w:p>
    <w:p w:rsidR="000A0831" w:rsidRDefault="000A0831" w:rsidP="005A6B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Тем, кто курит, нужно навсегда распрощаться с этой пагубной зависимостью.</w:t>
      </w:r>
    </w:p>
    <w:p w:rsidR="005A6B49" w:rsidRDefault="005A6B49" w:rsidP="005A6B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A6B49">
        <w:rPr>
          <w:rFonts w:ascii="Times New Roman" w:hAnsi="Times New Roman" w:cs="Times New Roman"/>
          <w:sz w:val="28"/>
          <w:szCs w:val="28"/>
        </w:rPr>
        <w:t>Болезнь Крона является серьезным заболеванием, которое может привести к ряду осложнений, в том числе к некоторым, потенциально угрожающим жизни. Наиболее частыми являются свищи, абсцессы, кров</w:t>
      </w:r>
      <w:r>
        <w:rPr>
          <w:rFonts w:ascii="Times New Roman" w:hAnsi="Times New Roman" w:cs="Times New Roman"/>
          <w:sz w:val="28"/>
          <w:szCs w:val="28"/>
        </w:rPr>
        <w:t>отечения, перфорации кишечника.  П</w:t>
      </w:r>
      <w:r w:rsidRPr="005A6B49">
        <w:rPr>
          <w:rFonts w:ascii="Times New Roman" w:hAnsi="Times New Roman" w:cs="Times New Roman"/>
          <w:sz w:val="28"/>
          <w:szCs w:val="28"/>
        </w:rPr>
        <w:t xml:space="preserve">остоянное воспаление в желудочно-кишечном тракте, характерное для болезни Крона, может способствовать изменениям в слизистой оболочке кишечника, что увеличивает риск развития дисплазии и, в конечном итоге, </w:t>
      </w:r>
      <w:proofErr w:type="spellStart"/>
      <w:r w:rsidRPr="005A6B49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Pr="005A6B49">
        <w:rPr>
          <w:rFonts w:ascii="Times New Roman" w:hAnsi="Times New Roman" w:cs="Times New Roman"/>
          <w:sz w:val="28"/>
          <w:szCs w:val="28"/>
        </w:rPr>
        <w:t xml:space="preserve"> рака. Этот риск особенно высок у пациентов с длительной историей заболевания и</w:t>
      </w:r>
      <w:r>
        <w:rPr>
          <w:rFonts w:ascii="Times New Roman" w:hAnsi="Times New Roman" w:cs="Times New Roman"/>
          <w:sz w:val="28"/>
          <w:szCs w:val="28"/>
        </w:rPr>
        <w:t xml:space="preserve"> обширным поражением кишечника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</w:t>
      </w:r>
      <w:r w:rsidRPr="005A6B49">
        <w:rPr>
          <w:rFonts w:ascii="Times New Roman" w:hAnsi="Times New Roman" w:cs="Times New Roman"/>
          <w:sz w:val="28"/>
          <w:szCs w:val="28"/>
        </w:rPr>
        <w:t xml:space="preserve"> регулярное наблюдение и профилактические медицинские осмотры, такие как </w:t>
      </w:r>
      <w:proofErr w:type="spellStart"/>
      <w:r w:rsidRPr="005A6B49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5A6B49">
        <w:rPr>
          <w:rFonts w:ascii="Times New Roman" w:hAnsi="Times New Roman" w:cs="Times New Roman"/>
          <w:sz w:val="28"/>
          <w:szCs w:val="28"/>
        </w:rPr>
        <w:t>, становятся критически важными для раннего выявления предраковых изменений и предотвращени</w:t>
      </w:r>
      <w:r>
        <w:rPr>
          <w:rFonts w:ascii="Times New Roman" w:hAnsi="Times New Roman" w:cs="Times New Roman"/>
          <w:sz w:val="28"/>
          <w:szCs w:val="28"/>
        </w:rPr>
        <w:t>я развития онкологических заболеваний</w:t>
      </w:r>
      <w:r w:rsidR="00817467">
        <w:rPr>
          <w:rFonts w:ascii="Times New Roman" w:hAnsi="Times New Roman" w:cs="Times New Roman"/>
          <w:sz w:val="28"/>
          <w:szCs w:val="28"/>
        </w:rPr>
        <w:t>.</w:t>
      </w:r>
    </w:p>
    <w:p w:rsidR="00817467" w:rsidRDefault="00817467" w:rsidP="00817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817467">
        <w:rPr>
          <w:rFonts w:ascii="Times New Roman" w:hAnsi="Times New Roman" w:cs="Times New Roman"/>
          <w:sz w:val="28"/>
          <w:szCs w:val="28"/>
        </w:rPr>
        <w:t>Прогноз для лиц, страдающи</w:t>
      </w:r>
      <w:r>
        <w:rPr>
          <w:rFonts w:ascii="Times New Roman" w:hAnsi="Times New Roman" w:cs="Times New Roman"/>
          <w:sz w:val="28"/>
          <w:szCs w:val="28"/>
        </w:rPr>
        <w:t xml:space="preserve">х болезнью Крона, </w:t>
      </w:r>
      <w:r w:rsidRPr="0081746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значительной степени зависит от размеров и активности воспалительного процесса, а также  от эффективности</w:t>
      </w:r>
      <w:r w:rsidRPr="00817467">
        <w:rPr>
          <w:rFonts w:ascii="Times New Roman" w:hAnsi="Times New Roman" w:cs="Times New Roman"/>
          <w:sz w:val="28"/>
          <w:szCs w:val="28"/>
        </w:rPr>
        <w:t xml:space="preserve"> лечения. Несмотря на хронический характер заболевания, современные подходы к лечению позволяют многим пациентов вести активный образ ж</w:t>
      </w:r>
      <w:r>
        <w:rPr>
          <w:rFonts w:ascii="Times New Roman" w:hAnsi="Times New Roman" w:cs="Times New Roman"/>
          <w:sz w:val="28"/>
          <w:szCs w:val="28"/>
        </w:rPr>
        <w:t xml:space="preserve">изни и контролировать симптомы. </w:t>
      </w:r>
      <w:r w:rsidRPr="00817467">
        <w:rPr>
          <w:rFonts w:ascii="Times New Roman" w:hAnsi="Times New Roman" w:cs="Times New Roman"/>
          <w:sz w:val="28"/>
          <w:szCs w:val="28"/>
        </w:rPr>
        <w:t>Медикаментозное лечение, направленное на подавление воспаления и иммунной активности, позволяет достигать длительной ремиссии у значительного числа пациентов.</w:t>
      </w:r>
    </w:p>
    <w:p w:rsidR="000A0831" w:rsidRDefault="000A0831" w:rsidP="000A08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Надежда Защеринская, инструктор-валеолог </w:t>
      </w:r>
    </w:p>
    <w:p w:rsidR="000A0831" w:rsidRPr="004F4644" w:rsidRDefault="000A0831" w:rsidP="000A08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 «Оршанская центральная поликлиника»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sectPr w:rsidR="000A0831" w:rsidRPr="004F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E57"/>
    <w:multiLevelType w:val="hybridMultilevel"/>
    <w:tmpl w:val="3FE49B06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D1"/>
    <w:rsid w:val="00011610"/>
    <w:rsid w:val="00065B84"/>
    <w:rsid w:val="000A0831"/>
    <w:rsid w:val="001D7258"/>
    <w:rsid w:val="0028790A"/>
    <w:rsid w:val="004F4644"/>
    <w:rsid w:val="005538D1"/>
    <w:rsid w:val="005A6B49"/>
    <w:rsid w:val="00817467"/>
    <w:rsid w:val="00CC3103"/>
    <w:rsid w:val="00D1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2024-04-12T08:37:00Z</dcterms:created>
  <dcterms:modified xsi:type="dcterms:W3CDTF">2024-04-12T12:03:00Z</dcterms:modified>
</cp:coreProperties>
</file>