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81CE68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bookmarkEnd w:id="0"/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43D82CAB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5736817F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март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6112DC1F" w14:textId="77777777" w:rsidR="006B76AB" w:rsidRPr="006B76AB" w:rsidRDefault="006B76AB" w:rsidP="006B7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B937C30" w14:textId="32CDA694"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14:paraId="540FF8A1" w14:textId="77777777"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3C2255D" w14:textId="54746840" w:rsidR="004D14D1" w:rsidRDefault="004D14D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 xml:space="preserve">Вниманию выступающих: </w:t>
      </w:r>
      <w:r>
        <w:rPr>
          <w:rFonts w:ascii="Times New Roman" w:eastAsia="Times New Roman" w:hAnsi="Times New Roman"/>
          <w:i/>
          <w:sz w:val="32"/>
          <w:szCs w:val="32"/>
          <w:lang w:eastAsia="ru-RU"/>
        </w:rPr>
        <w:t>в ходе проведения единого дня информирования целесообразно приводить соответствующие сведения и примеры применительно к конкретному региону, населенному пункту.</w:t>
      </w:r>
    </w:p>
    <w:p w14:paraId="10D04ED2" w14:textId="5A02C237"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14:paraId="4A201157" w14:textId="4577F961"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6A6D382" wp14:editId="55EE888E">
            <wp:extent cx="4206240" cy="23660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19360" cy="23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79E4" w14:textId="77777777"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FDE117A" w14:textId="120026A9"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14:paraId="2F3AC101" w14:textId="5BB0C941"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14:paraId="222B749A" w14:textId="4FA5A5F3"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4B1177A0" w14:textId="0C134C67"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B66B78D" wp14:editId="7F9DB820">
            <wp:extent cx="4145280" cy="23317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2302" cy="2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F34B" w14:textId="77777777"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C0AFF01" w14:textId="77777777"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8427F4F" w14:textId="6B04529C"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По данным </w:t>
      </w:r>
      <w:proofErr w:type="spellStart"/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Белстата</w:t>
      </w:r>
      <w:proofErr w:type="spellEnd"/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14:paraId="4CE5B9AE" w14:textId="48D9DD5C" w:rsidR="002725B0" w:rsidRPr="005536EF" w:rsidRDefault="000E7F4D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14:paraId="24112CD7" w14:textId="77777777" w:rsidR="002725B0" w:rsidRPr="00A57599" w:rsidRDefault="002725B0" w:rsidP="005536EF">
      <w:pPr>
        <w:spacing w:after="12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A5759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>Витебской – 79,1% и 20,9%; Гомельской – 78,4% и 21,6%; Гродненской – 77,9% и 22,1%; Минской – 54,6% и 45,4%; Могилевской – 81,3% и 18,7%.</w:t>
      </w:r>
    </w:p>
    <w:p w14:paraId="54708A27" w14:textId="6604750A" w:rsidR="00A644CE" w:rsidRDefault="00B304FD" w:rsidP="00A64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последние два десятилетия </w:t>
      </w:r>
      <w:r w:rsidR="00897272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835D4F" w:rsidRP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="00835D4F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урбанизаци</w:t>
      </w:r>
      <w:r w:rsid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– 21,1%.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Очевидно, что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эти процессы соответствуют мировым тенденциям.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A644CE" w:rsidRPr="00835D4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«Моя задача – спасти деревню, чтобы это не были пустые покосившиеся хаты. Чтоб там жили люди, где только возможно… потому что деревня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основа, основа основ нашей жизни. Не будет деревни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погибнем, государство существовать без этого </w:t>
      </w:r>
      <w:r w:rsidR="005536E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br/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не может»</w:t>
      </w:r>
      <w:r w:rsidR="00A644C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FBF106" w14:textId="41F0326D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вий для устойчивого развития сел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ьских территорий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F56C526" w14:textId="1FE21D51" w:rsidR="00D428AE" w:rsidRDefault="00D428AE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г.Жабинка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г.Скидель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(города Дзержинск, Заславль, Логойск, Смолевичи, 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Фаниполь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г.п.Руденск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14:paraId="36E62D05" w14:textId="62DE89BF"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14:paraId="422F62C6" w14:textId="3CE15EC5"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2CFD7140" wp14:editId="26ACBC11">
            <wp:extent cx="3928532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9855" cy="22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42FE" w14:textId="681DCBE3" w:rsidR="00A01FEB" w:rsidRPr="00D441D9" w:rsidRDefault="00A01FEB" w:rsidP="00CA646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Свою эффективность в вопросе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территориального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развития Беларуси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доказали 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усилени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D46B475" w14:textId="716901A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Вспомним первый такой территориально ориентированный документ – </w:t>
      </w:r>
      <w:r w:rsidRPr="005D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5D7FA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рограмма возрождения и развития села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B4559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(2005–2010 гг.)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1F6F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14:paraId="64708D59" w14:textId="3C8EC3C2"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4.</w:t>
      </w:r>
    </w:p>
    <w:p w14:paraId="3A5185DF" w14:textId="00B6E006"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2BCE4AE" wp14:editId="105A568E">
            <wp:extent cx="4137660" cy="232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51289" cy="2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D075" w14:textId="77777777" w:rsidR="00A01FEB" w:rsidRPr="005D2A18" w:rsidRDefault="00A01FEB" w:rsidP="000753D2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149AFE2F" w14:textId="1EB370E4" w:rsidR="00A01FEB" w:rsidRPr="005D7FA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А.Г.Лукашенко</w:t>
      </w:r>
      <w:proofErr w:type="spellEnd"/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14:paraId="738075A2" w14:textId="295E33BF" w:rsidR="00F4314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егодня мы наблюдаем очевидный положительный эффект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ырос уровень сельскохозяйственного производства, появились агрогородки с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развиваются фермерские хозяйства и </w:t>
      </w:r>
      <w:proofErr w:type="spellStart"/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C953B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22A375B" w14:textId="59B0ECFC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лючевая концепция социально-экономического развития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нового пятилетия – </w:t>
      </w:r>
      <w:r w:rsidRPr="000000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14:paraId="189A7CFF" w14:textId="1997C1A8" w:rsidR="00A01FEB" w:rsidRPr="00C76C3C" w:rsidRDefault="00BD2415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14:paraId="79B9FB6E" w14:textId="562A7E01" w:rsidR="00A01FEB" w:rsidRPr="00F43149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Если говорить простыми словами, то мы хотим добиться следующего: чтобы территории за пределами </w:t>
      </w:r>
      <w:proofErr w:type="spellStart"/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г.Минска</w:t>
      </w:r>
      <w:proofErr w:type="spellEnd"/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областных центров стали привлекательными для жизни и работы. Чтобы стал </w:t>
      </w:r>
      <w:r w:rsidRPr="008B5B2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популярен сельский образ жизни.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8B5B26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>
        <w:rPr>
          <w:rFonts w:ascii="Times New Roman" w:hAnsi="Times New Roman"/>
          <w:sz w:val="30"/>
          <w:szCs w:val="30"/>
        </w:rPr>
        <w:t xml:space="preserve">и </w:t>
      </w:r>
      <w:r w:rsidRPr="008B5B26">
        <w:rPr>
          <w:rFonts w:ascii="Times New Roman" w:hAnsi="Times New Roman"/>
          <w:sz w:val="30"/>
          <w:szCs w:val="30"/>
        </w:rPr>
        <w:t xml:space="preserve">Программа </w:t>
      </w:r>
      <w:r w:rsidRPr="00F43149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14:paraId="79B490F4" w14:textId="77777777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14:paraId="1F29D083" w14:textId="0D42B973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42EF3">
        <w:rPr>
          <w:rFonts w:ascii="Times New Roman" w:hAnsi="Times New Roman"/>
          <w:b/>
          <w:spacing w:val="-6"/>
          <w:sz w:val="30"/>
          <w:szCs w:val="30"/>
        </w:rPr>
        <w:t>наращивание экономического потенциала за счет роста валового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регионального продукта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(далее – ВРП)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(от 101,8% в Витебской области до 110,6% – в Брестской)</w:t>
      </w:r>
      <w:r w:rsidRPr="00882EFA">
        <w:rPr>
          <w:rFonts w:ascii="Times New Roman" w:hAnsi="Times New Roman"/>
          <w:bCs/>
          <w:spacing w:val="-6"/>
          <w:sz w:val="30"/>
          <w:szCs w:val="30"/>
        </w:rPr>
        <w:t>.</w:t>
      </w:r>
      <w:r>
        <w:rPr>
          <w:rFonts w:ascii="Times New Roman" w:hAnsi="Times New Roman"/>
          <w:bCs/>
          <w:spacing w:val="-6"/>
          <w:sz w:val="30"/>
          <w:szCs w:val="30"/>
        </w:rPr>
        <w:t xml:space="preserve"> </w:t>
      </w:r>
      <w:r w:rsidRPr="00AB79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53D137F5" w14:textId="1D9F5D77"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14:paraId="58CFD07C" w14:textId="2F9B2EA5"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F594103" wp14:editId="155C9AA3">
            <wp:extent cx="4091093" cy="2301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01132" cy="2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EC69" w14:textId="77777777" w:rsidR="00A01FEB" w:rsidRPr="00A07E06" w:rsidRDefault="00A01FEB" w:rsidP="00A01FEB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Справочно:</w:t>
      </w:r>
    </w:p>
    <w:p w14:paraId="49EA422C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лидеров по темпам роста и вкладу в ВРП:</w:t>
      </w:r>
    </w:p>
    <w:p w14:paraId="3AF97D82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обрабатывающая промышленность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рост обеспечен в 6 из 7 регионов (кроме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 до 121,8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1050B0CE" w14:textId="0CAC894B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торговля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во всех регионах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(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102,2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</w:t>
      </w:r>
      <w:proofErr w:type="spellStart"/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г.Минске</w:t>
      </w:r>
      <w:proofErr w:type="spellEnd"/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до 128,1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%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–</w:t>
      </w:r>
      <w:r w:rsidR="00D007A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br/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029B9ABE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lastRenderedPageBreak/>
        <w:t>сельское, лесное и рыбное хозяйство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4 из 6 областей (кроме Витебской и Гомельской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100,9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Минской области до 111,7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268C1E93" w14:textId="77777777" w:rsidR="00A01FEB" w:rsidRPr="00811297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строительство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(кроме Гомельской и Гродненской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103,0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Витебской области до 141,0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).</w:t>
      </w:r>
    </w:p>
    <w:p w14:paraId="687DC60B" w14:textId="4DF26650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14:paraId="3C238045" w14:textId="37591B34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Pr="000C0A7F">
        <w:rPr>
          <w:sz w:val="30"/>
          <w:szCs w:val="30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установка замедленного коксования в ОАО «Нафтан», завершены ряд крупных проектов деревообработки</w:t>
      </w:r>
      <w:r w:rsidRPr="00842EF3">
        <w:rPr>
          <w:rFonts w:ascii="Times New Roman" w:eastAsia="Times New Roman" w:hAnsi="Times New Roman" w:cs="Times New Roman"/>
          <w:bCs/>
          <w:spacing w:val="-10"/>
          <w:sz w:val="32"/>
          <w:szCs w:val="32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14:paraId="38FC9C9A" w14:textId="4F422382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>В рамках мероприятий по импортозамещению в регионах в 2025 году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Pr="000C0A7F">
        <w:rPr>
          <w:rFonts w:ascii="Times New Roman" w:hAnsi="Times New Roman"/>
          <w:b/>
          <w:bCs/>
          <w:sz w:val="30"/>
          <w:szCs w:val="30"/>
        </w:rPr>
        <w:t>189 проектов</w:t>
      </w:r>
      <w:r w:rsidRPr="000C0A7F">
        <w:rPr>
          <w:rFonts w:ascii="Times New Roman" w:hAnsi="Times New Roman"/>
          <w:sz w:val="30"/>
          <w:szCs w:val="30"/>
        </w:rPr>
        <w:t xml:space="preserve"> 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14:paraId="37E6E553" w14:textId="6D3D90C3" w:rsidR="00624931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6.</w:t>
      </w:r>
    </w:p>
    <w:p w14:paraId="7ED4D927" w14:textId="1B3EB48E"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FA17C5C" wp14:editId="780B211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8900" w14:textId="77777777" w:rsidR="00A01FEB" w:rsidRPr="00B10116" w:rsidRDefault="00A01FEB" w:rsidP="00A01FEB">
      <w:pPr>
        <w:spacing w:before="120" w:after="0" w:line="280" w:lineRule="exact"/>
        <w:jc w:val="both"/>
        <w:rPr>
          <w:rFonts w:ascii="Times New Roman" w:hAnsi="Times New Roman"/>
          <w:spacing w:val="-6"/>
          <w:sz w:val="28"/>
          <w:szCs w:val="28"/>
        </w:rPr>
      </w:pPr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Справочно:</w:t>
      </w:r>
    </w:p>
    <w:p w14:paraId="6B64A2A8" w14:textId="2FFDFFA8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наиболее крупных проектов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областях:</w:t>
      </w:r>
    </w:p>
    <w:p w14:paraId="0EC109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в 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Российской Федерации, расширение действующего производства ДСП ОАО 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Ивацевичдрев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1E8A17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на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е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«Полимир» ОАО «Нафтан», создание линейки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lastRenderedPageBreak/>
        <w:t xml:space="preserve">зубообрабатывающего оборудования и организация его производства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ОАО «ВИСТАН»;</w:t>
      </w:r>
    </w:p>
    <w:p w14:paraId="32A82803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производственных мощностей в ОАО «Гомсельмаш»;</w:t>
      </w:r>
    </w:p>
    <w:p w14:paraId="7813CEEE" w14:textId="301C196D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установка новой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артоноделательн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ой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ы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для производства гильзового картона в ОАО «Слонимский картонно-бумажный завод «Альбертин»;</w:t>
      </w:r>
    </w:p>
    <w:p w14:paraId="2AF68A7B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Минской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компания холдинга «МИНСКИЙ МОТОРНЫЙ ЗАВОД» в 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г.Столбцы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 создание гибкого автоматизированного производства насосов усилителя и индикаторов потока гидравлических систем рулевого управления в ОАО 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Борисовский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 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Автогидроусилитель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4F2B5AA3" w14:textId="2C197349" w:rsidR="00A01FEB" w:rsidRPr="00AE69BC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30"/>
          <w:szCs w:val="30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литья» в ОАО «Осиповичский завод автомобильных агрегатов»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4D4103C5" w14:textId="41082CC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развитие сельскохозяйственного производства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599FCEB" w14:textId="349DA73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7.</w:t>
      </w:r>
    </w:p>
    <w:p w14:paraId="3F89E085" w14:textId="32D12F1E"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E09727C" wp14:editId="355E9D30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24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6D43" w14:textId="42FDC8DA"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612FD5DE" w14:textId="5A3BFB27"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2C92E6" w14:textId="6AAD5F5A"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lastRenderedPageBreak/>
        <w:t>В пятилетке страна перешагнула шеститысячный рубеж по среднему удою на корову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FF3D02">
        <w:rPr>
          <w:rFonts w:ascii="Times New Roman" w:hAnsi="Times New Roman" w:cs="Times New Roman"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14:paraId="600C2E96" w14:textId="77777777"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сельхозорганизациях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%;</w:t>
      </w:r>
    </w:p>
    <w:p w14:paraId="4E6410B4" w14:textId="20D86623" w:rsidR="00A01FEB" w:rsidRPr="003727D1" w:rsidRDefault="00A01FEB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A6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F20D5C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собый акцент в пятилетке был сделан на увеличении заработной платы отдельных категорий работников бюджетной сферы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867CA73" w14:textId="44560B78" w:rsidR="00F10598" w:rsidRDefault="0084118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ажную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роль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покупательской способности 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играет</w:t>
      </w:r>
      <w:r w:rsidR="00A01FEB" w:rsidRPr="0024374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контроль за ростом цен и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тарифов на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коммунальны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услуг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менно по эт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показател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люди обычно оценивают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эффективность принимаемых 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государством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мер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59E61F3" w14:textId="68265BB0" w:rsidR="00A07FA1" w:rsidRPr="00D73D9E" w:rsidRDefault="00F20D5C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Принимая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отчет 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равительства за 2025 год</w:t>
      </w:r>
      <w:r w:rsidR="00B96E5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Президент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Республики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.Г.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Лукашенко</w:t>
      </w:r>
      <w:proofErr w:type="spellEnd"/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поручил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продолжить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жесткий контроль за ценами и их справедливое формирование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– </w:t>
      </w:r>
      <w:r w:rsidR="00A07FA1" w:rsidRP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 Александр Лукашенко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</w:t>
      </w:r>
      <w:r w:rsidR="00D73D9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3D9E" w:rsidRPr="00D73D9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К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онтроль </w:t>
      </w:r>
      <w:r w:rsidR="00A07FA1" w:rsidRPr="00D73D9E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D73D9E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.</w:t>
      </w:r>
    </w:p>
    <w:p w14:paraId="7218C4A0" w14:textId="74574DA7" w:rsidR="00A07FA1" w:rsidRPr="00A07FA1" w:rsidRDefault="00A07FA1" w:rsidP="00D9597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FE19C8F" w14:textId="47C44AEA" w:rsidR="00A01FEB" w:rsidRPr="00A07FA1" w:rsidRDefault="00A07FA1" w:rsidP="00A07FA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Примером </w:t>
      </w:r>
      <w:r w:rsidR="00D73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социально</w:t>
      </w:r>
      <w:r w:rsidR="00D214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ориентированной</w:t>
      </w: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политики белорусского государства является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заключение соглашения Министерств</w:t>
      </w:r>
      <w:r w:rsidR="00E97988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ом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на социально значимые товары первой необходимости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D400B9E" w14:textId="6BFE3399" w:rsidR="00A01FEB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Несмотря на </w:t>
      </w:r>
      <w:r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значительный всплеск 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инфляции в начале </w:t>
      </w:r>
      <w:r w:rsidR="00323432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пятилет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23432" w:rsidRPr="00841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(факторы спекулятивного характера)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ее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7%.</w:t>
      </w:r>
    </w:p>
    <w:p w14:paraId="69F8743A" w14:textId="72140C79" w:rsidR="00A01FEB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Также н</w:t>
      </w:r>
      <w:r w:rsidR="00F10598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A07FA1">
        <w:rPr>
          <w:rFonts w:ascii="Times New Roman" w:hAnsi="Times New Roman"/>
          <w:b/>
          <w:sz w:val="30"/>
          <w:szCs w:val="30"/>
        </w:rPr>
        <w:t>с</w:t>
      </w:r>
      <w:r w:rsidR="008D49BE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D007A8">
        <w:rPr>
          <w:rFonts w:ascii="Times New Roman" w:hAnsi="Times New Roman"/>
          <w:sz w:val="30"/>
          <w:szCs w:val="30"/>
        </w:rPr>
        <w:t xml:space="preserve">, </w:t>
      </w:r>
      <w:r w:rsidR="00A01FEB">
        <w:rPr>
          <w:rFonts w:ascii="Times New Roman" w:hAnsi="Times New Roman"/>
          <w:sz w:val="30"/>
          <w:szCs w:val="30"/>
        </w:rPr>
        <w:t xml:space="preserve">обеспечивается достаточный ассортимент товаров по </w:t>
      </w:r>
      <w:r w:rsidR="00A01FEB">
        <w:rPr>
          <w:rFonts w:ascii="Times New Roman" w:hAnsi="Times New Roman"/>
          <w:b/>
          <w:sz w:val="30"/>
          <w:szCs w:val="30"/>
        </w:rPr>
        <w:t>доступным ценам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52E3B1F7" w14:textId="09C104B2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Pr="00FD2D87">
        <w:rPr>
          <w:rFonts w:ascii="Times New Roman" w:hAnsi="Times New Roman" w:cs="Times New Roman"/>
          <w:sz w:val="30"/>
          <w:szCs w:val="30"/>
        </w:rPr>
        <w:t>существлени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D2D87">
        <w:rPr>
          <w:rFonts w:ascii="Times New Roman" w:hAnsi="Times New Roman" w:cs="Times New Roman"/>
          <w:sz w:val="30"/>
          <w:szCs w:val="30"/>
        </w:rPr>
        <w:t xml:space="preserve"> 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FD2D87">
        <w:rPr>
          <w:rFonts w:ascii="Times New Roman" w:hAnsi="Times New Roman" w:cs="Times New Roman"/>
          <w:b/>
          <w:sz w:val="30"/>
          <w:szCs w:val="30"/>
        </w:rPr>
        <w:t>доступност</w:t>
      </w:r>
      <w:r>
        <w:rPr>
          <w:rFonts w:ascii="Times New Roman" w:hAnsi="Times New Roman" w:cs="Times New Roman"/>
          <w:b/>
          <w:sz w:val="30"/>
          <w:szCs w:val="30"/>
        </w:rPr>
        <w:t>ь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 товаров на селе</w:t>
      </w:r>
      <w:r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</w:t>
      </w:r>
      <w:r w:rsidRPr="00F20D5C">
        <w:rPr>
          <w:rFonts w:ascii="Times New Roman" w:hAnsi="Times New Roman" w:cs="Times New Roman"/>
          <w:sz w:val="30"/>
          <w:szCs w:val="30"/>
        </w:rPr>
        <w:t>Белкоопсоюзу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8B5426">
        <w:rPr>
          <w:rFonts w:ascii="Times New Roman" w:hAnsi="Times New Roman" w:cs="Times New Roman"/>
          <w:sz w:val="30"/>
          <w:szCs w:val="30"/>
        </w:rPr>
        <w:t>крупнейш</w:t>
      </w:r>
      <w:r>
        <w:rPr>
          <w:rFonts w:ascii="Times New Roman" w:hAnsi="Times New Roman" w:cs="Times New Roman"/>
          <w:sz w:val="30"/>
          <w:szCs w:val="30"/>
        </w:rPr>
        <w:t>ему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торгов</w:t>
      </w:r>
      <w:r>
        <w:rPr>
          <w:rFonts w:ascii="Times New Roman" w:hAnsi="Times New Roman" w:cs="Times New Roman"/>
          <w:sz w:val="30"/>
          <w:szCs w:val="30"/>
        </w:rPr>
        <w:t>ому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sz w:val="30"/>
          <w:szCs w:val="30"/>
        </w:rPr>
        <w:lastRenderedPageBreak/>
        <w:t>оператор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в стране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8B5426">
        <w:rPr>
          <w:rFonts w:ascii="Times New Roman" w:hAnsi="Times New Roman" w:cs="Times New Roman"/>
          <w:sz w:val="30"/>
          <w:szCs w:val="30"/>
        </w:rPr>
        <w:t>Из 4,1 тыс. магазинов системы 3 тыс.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(73%)</w:t>
      </w:r>
      <w:r w:rsidRPr="008B5426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14:paraId="042F2E52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92F">
        <w:rPr>
          <w:rFonts w:ascii="Times New Roman" w:hAnsi="Times New Roman" w:cs="Times New Roman"/>
          <w:sz w:val="30"/>
          <w:szCs w:val="30"/>
        </w:rPr>
        <w:t>В Беларуси</w:t>
      </w:r>
      <w:r>
        <w:rPr>
          <w:rFonts w:ascii="Times New Roman" w:hAnsi="Times New Roman" w:cs="Times New Roman"/>
          <w:sz w:val="30"/>
          <w:szCs w:val="30"/>
        </w:rPr>
        <w:t xml:space="preserve"> н</w:t>
      </w:r>
      <w:r w:rsidRPr="00261DDD">
        <w:rPr>
          <w:rFonts w:ascii="Times New Roman" w:hAnsi="Times New Roman" w:cs="Times New Roman"/>
          <w:sz w:val="30"/>
          <w:szCs w:val="30"/>
        </w:rPr>
        <w:t>е остаются без внимания</w:t>
      </w:r>
      <w:r>
        <w:rPr>
          <w:rFonts w:ascii="Times New Roman" w:hAnsi="Times New Roman" w:cs="Times New Roman"/>
          <w:sz w:val="30"/>
          <w:szCs w:val="30"/>
        </w:rPr>
        <w:t xml:space="preserve"> даже самые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малочисленные населенные пункты.</w:t>
      </w:r>
      <w:r>
        <w:rPr>
          <w:rFonts w:ascii="Times New Roman" w:hAnsi="Times New Roman" w:cs="Times New Roman"/>
          <w:sz w:val="30"/>
          <w:szCs w:val="30"/>
        </w:rPr>
        <w:t xml:space="preserve"> Здесь з</w:t>
      </w:r>
      <w:r w:rsidRPr="00323183">
        <w:rPr>
          <w:rFonts w:ascii="Times New Roman" w:hAnsi="Times New Roman" w:cs="Times New Roman"/>
          <w:sz w:val="30"/>
          <w:szCs w:val="30"/>
        </w:rPr>
        <w:t xml:space="preserve">аботу о сельчанах </w:t>
      </w:r>
      <w:r>
        <w:rPr>
          <w:rFonts w:ascii="Times New Roman" w:hAnsi="Times New Roman" w:cs="Times New Roman"/>
          <w:sz w:val="30"/>
          <w:szCs w:val="30"/>
        </w:rPr>
        <w:t>берет</w:t>
      </w:r>
      <w:r w:rsidRPr="00323183">
        <w:rPr>
          <w:rFonts w:ascii="Times New Roman" w:hAnsi="Times New Roman" w:cs="Times New Roman"/>
          <w:sz w:val="30"/>
          <w:szCs w:val="30"/>
        </w:rPr>
        <w:t xml:space="preserve"> на себя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мобильная торговля.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23183">
        <w:rPr>
          <w:rFonts w:ascii="Times New Roman" w:hAnsi="Times New Roman" w:cs="Times New Roman"/>
          <w:sz w:val="30"/>
          <w:szCs w:val="30"/>
        </w:rPr>
        <w:t>Протяж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23183">
        <w:rPr>
          <w:rFonts w:ascii="Times New Roman" w:hAnsi="Times New Roman" w:cs="Times New Roman"/>
          <w:sz w:val="30"/>
          <w:szCs w:val="30"/>
        </w:rPr>
        <w:t>нность маршрутов движения автомагазинов достигает до 200 км. Ежегодно их пробег превышает 14 млн км.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110AE3F" w14:textId="77777777" w:rsidR="001C6C80" w:rsidRPr="00323183" w:rsidRDefault="001C6C80" w:rsidP="001C6C8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318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7F9720B" w14:textId="77777777" w:rsidR="001C6C80" w:rsidRPr="00323183" w:rsidRDefault="001C6C80" w:rsidP="001C6C8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183">
        <w:rPr>
          <w:rFonts w:ascii="Times New Roman" w:hAnsi="Times New Roman" w:cs="Times New Roman"/>
          <w:i/>
          <w:sz w:val="28"/>
          <w:szCs w:val="28"/>
        </w:rPr>
        <w:t>Организовано обслуживание 12,8 тыс. населенных пунктов сельской местности, из которых в 80% (10,3 тыс.) проживает менее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323183">
        <w:rPr>
          <w:rFonts w:ascii="Times New Roman" w:hAnsi="Times New Roman" w:cs="Times New Roman"/>
          <w:i/>
          <w:sz w:val="28"/>
          <w:szCs w:val="28"/>
        </w:rPr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14:paraId="5798CA97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B5426">
        <w:rPr>
          <w:rFonts w:ascii="Times New Roman" w:hAnsi="Times New Roman" w:cs="Times New Roman"/>
          <w:sz w:val="30"/>
          <w:szCs w:val="30"/>
        </w:rPr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</w:t>
      </w:r>
      <w:r w:rsidRPr="001D6B0B">
        <w:rPr>
          <w:rFonts w:ascii="Times New Roman" w:hAnsi="Times New Roman" w:cs="Times New Roman"/>
          <w:sz w:val="30"/>
          <w:szCs w:val="30"/>
        </w:rPr>
        <w:t>Деятельность торговых объектов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(в том числе стационарных)</w:t>
      </w:r>
      <w:r w:rsidRPr="001D6B0B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</w:t>
      </w: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1D6B0B">
        <w:rPr>
          <w:rFonts w:ascii="Times New Roman" w:hAnsi="Times New Roman" w:cs="Times New Roman"/>
          <w:sz w:val="30"/>
          <w:szCs w:val="30"/>
        </w:rPr>
        <w:t xml:space="preserve"> Белкоопсоюз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D6B0B">
        <w:rPr>
          <w:rFonts w:ascii="Times New Roman" w:hAnsi="Times New Roman" w:cs="Times New Roman"/>
          <w:sz w:val="30"/>
          <w:szCs w:val="30"/>
        </w:rPr>
        <w:t>выполняе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1D6B0B">
        <w:rPr>
          <w:rFonts w:ascii="Times New Roman" w:hAnsi="Times New Roman" w:cs="Times New Roman"/>
          <w:sz w:val="30"/>
          <w:szCs w:val="30"/>
        </w:rPr>
        <w:t xml:space="preserve"> возложенные на </w:t>
      </w:r>
      <w:r>
        <w:rPr>
          <w:rFonts w:ascii="Times New Roman" w:hAnsi="Times New Roman" w:cs="Times New Roman"/>
          <w:sz w:val="30"/>
          <w:szCs w:val="30"/>
        </w:rPr>
        <w:t>него</w:t>
      </w:r>
      <w:r w:rsidRPr="001D6B0B">
        <w:rPr>
          <w:rFonts w:ascii="Times New Roman" w:hAnsi="Times New Roman" w:cs="Times New Roman"/>
          <w:sz w:val="30"/>
          <w:szCs w:val="30"/>
        </w:rPr>
        <w:t xml:space="preserve"> социальные функции.</w:t>
      </w:r>
    </w:p>
    <w:p w14:paraId="6354735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Значительный вклад в развитие регионов вносит инициатива Главы государства </w:t>
      </w:r>
      <w:proofErr w:type="spellStart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</w:t>
      </w:r>
      <w:proofErr w:type="spellEnd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«Один район –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14:paraId="5B6A2409" w14:textId="5D966FBC"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F5417E" w14:textId="1E063313"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E21746" wp14:editId="5F4146C5">
            <wp:extent cx="4198620" cy="2361641"/>
            <wp:effectExtent l="0" t="0" r="0" b="635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76" cy="23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388C" w14:textId="6EFDE5C7" w:rsidR="00482F59" w:rsidRPr="00941EE7" w:rsidRDefault="00482F59" w:rsidP="00482F5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502C080F" w14:textId="77777777" w:rsidR="00482F59" w:rsidRDefault="00482F59" w:rsidP="00482F5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43DFFF1" w14:textId="77777777" w:rsidR="00482F59" w:rsidRPr="00AE2FC9" w:rsidRDefault="00482F59" w:rsidP="00482F5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</w:t>
      </w:r>
      <w:r w:rsidRPr="00AE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производство машин и оборудования – 29 проектов; деревообработку – </w:t>
      </w:r>
      <w:r w:rsidRPr="00AE2FC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29 проектов; а также сельское, лесное и рыбное хозяйство – 23 проекта.</w:t>
      </w:r>
    </w:p>
    <w:p w14:paraId="199087E3" w14:textId="37CD4B86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годы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осуществления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инициативы «Один район 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проект»</w:t>
      </w:r>
      <w:r w:rsidRPr="008B518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8B518D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(начиная с 2022 года)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8B518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ряде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 обеспечена реализация двух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трех проектов.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8B9BFF1" w14:textId="04D63FF9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Дзержинске</w:t>
      </w:r>
      <w:proofErr w:type="spellEnd"/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начат выпуск лесозаготовительной техники </w:t>
      </w:r>
      <w:r w:rsidRPr="0033397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(форвардеров, харвестеров)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ОАО «АМКОДОР-СЕМАШ»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управляющая компания холдинга»</w:t>
      </w:r>
      <w:r w:rsidR="00BC65F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9056E65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Свислочском районе построен крупный деревообрабатывающий комплекс, а в Хотимском, Краснопольском и Чериковском районах созданы рыбохозяйственные производства с суммарным объемом инвестиций более 100 млн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рублей.</w:t>
      </w:r>
    </w:p>
    <w:p w14:paraId="26D0CA3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Значимость инициативы «Один район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бизнеса мотивированы к реализации именно производственных проектов. При этом зачастую речь идет о появлении в регионах абсолютно новых направлений деятельности. Такой подход не только укрепляет экономику районов, но и в разы повышает ее потенциал развития.</w:t>
      </w:r>
    </w:p>
    <w:p w14:paraId="32E9C5B1" w14:textId="77777777" w:rsidR="00482F59" w:rsidRPr="003B122B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По словам Главы государства </w:t>
      </w:r>
      <w:proofErr w:type="spellStart"/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А.Г.Лукашенко</w:t>
      </w:r>
      <w:proofErr w:type="spellEnd"/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, </w:t>
      </w:r>
      <w:r w:rsidRPr="003B122B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14:paraId="578E34C2" w14:textId="2CE7C1E8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Однако с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ильные регионы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 только 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динамично развивающаяся экономика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социальная инфраструктура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многофункциональные физкультурно-оздоровительные комплексы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все это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неотъемлем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составляющ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формулы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ы».</w:t>
      </w:r>
    </w:p>
    <w:p w14:paraId="058ACAED" w14:textId="013A45FB" w:rsidR="00A01FEB" w:rsidRDefault="008D49BE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14:paraId="75EF0694" w14:textId="71614EE3" w:rsidR="00A01FEB" w:rsidRDefault="00D95979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95979">
        <w:rPr>
          <w:rFonts w:ascii="Times New Roman" w:hAnsi="Times New Roman"/>
          <w:sz w:val="30"/>
          <w:szCs w:val="30"/>
        </w:rPr>
        <w:t xml:space="preserve">Развитие </w:t>
      </w:r>
      <w:r>
        <w:rPr>
          <w:rFonts w:ascii="Times New Roman" w:hAnsi="Times New Roman"/>
          <w:b/>
          <w:sz w:val="30"/>
          <w:szCs w:val="30"/>
        </w:rPr>
        <w:t>ж</w:t>
      </w:r>
      <w:r w:rsidR="002100B6" w:rsidRPr="002100B6">
        <w:rPr>
          <w:rFonts w:ascii="Times New Roman" w:hAnsi="Times New Roman"/>
          <w:b/>
          <w:sz w:val="30"/>
          <w:szCs w:val="30"/>
        </w:rPr>
        <w:t>илищн</w:t>
      </w:r>
      <w:r>
        <w:rPr>
          <w:rFonts w:ascii="Times New Roman" w:hAnsi="Times New Roman"/>
          <w:b/>
          <w:sz w:val="30"/>
          <w:szCs w:val="30"/>
        </w:rPr>
        <w:t>ого</w:t>
      </w:r>
      <w:r w:rsidR="002100B6" w:rsidRPr="002100B6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фонда</w:t>
      </w:r>
      <w:r w:rsidR="002100B6" w:rsidRPr="002100B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2100B6">
        <w:rPr>
          <w:rFonts w:ascii="Times New Roman" w:hAnsi="Times New Roman"/>
          <w:sz w:val="30"/>
          <w:szCs w:val="30"/>
        </w:rPr>
        <w:t>важнейши</w:t>
      </w:r>
      <w:r>
        <w:rPr>
          <w:rFonts w:ascii="Times New Roman" w:hAnsi="Times New Roman"/>
          <w:sz w:val="30"/>
          <w:szCs w:val="30"/>
        </w:rPr>
        <w:t>х</w:t>
      </w:r>
      <w:r w:rsidR="002100B6" w:rsidRPr="002100B6">
        <w:rPr>
          <w:rFonts w:ascii="Times New Roman" w:hAnsi="Times New Roman"/>
          <w:sz w:val="30"/>
          <w:szCs w:val="30"/>
        </w:rPr>
        <w:t xml:space="preserve"> направлени</w:t>
      </w:r>
      <w:r>
        <w:rPr>
          <w:rFonts w:ascii="Times New Roman" w:hAnsi="Times New Roman"/>
          <w:sz w:val="30"/>
          <w:szCs w:val="30"/>
        </w:rPr>
        <w:t>й</w:t>
      </w:r>
      <w:r w:rsidR="002100B6" w:rsidRPr="002100B6">
        <w:rPr>
          <w:rFonts w:ascii="Times New Roman" w:hAnsi="Times New Roman"/>
          <w:sz w:val="30"/>
          <w:szCs w:val="30"/>
        </w:rPr>
        <w:t xml:space="preserve"> социальной политики </w:t>
      </w:r>
      <w:r w:rsidR="002100B6">
        <w:rPr>
          <w:rFonts w:ascii="Times New Roman" w:hAnsi="Times New Roman"/>
          <w:sz w:val="30"/>
          <w:szCs w:val="30"/>
        </w:rPr>
        <w:t xml:space="preserve">белорусского </w:t>
      </w:r>
      <w:r w:rsidR="002100B6" w:rsidRPr="002100B6">
        <w:rPr>
          <w:rFonts w:ascii="Times New Roman" w:hAnsi="Times New Roman"/>
          <w:sz w:val="30"/>
          <w:szCs w:val="30"/>
        </w:rPr>
        <w:t xml:space="preserve">государства. </w:t>
      </w:r>
      <w:r w:rsidR="00DD272A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CA1283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D31C06">
        <w:rPr>
          <w:rFonts w:ascii="Times New Roman" w:hAnsi="Times New Roman"/>
          <w:sz w:val="30"/>
          <w:szCs w:val="30"/>
        </w:rPr>
        <w:t xml:space="preserve"> </w:t>
      </w:r>
      <w:r w:rsidR="00DD272A">
        <w:rPr>
          <w:rFonts w:ascii="Times New Roman" w:hAnsi="Times New Roman"/>
          <w:sz w:val="30"/>
          <w:szCs w:val="30"/>
        </w:rPr>
        <w:t>п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CA1283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CA1283">
        <w:rPr>
          <w:rFonts w:ascii="Times New Roman" w:hAnsi="Times New Roman"/>
          <w:sz w:val="30"/>
          <w:szCs w:val="30"/>
        </w:rPr>
        <w:t>с 28,3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2020 году до 30,4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2024 году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i/>
          <w:iCs/>
          <w:sz w:val="28"/>
          <w:szCs w:val="28"/>
        </w:rPr>
        <w:t>(в том числе в каждом регионе)</w:t>
      </w:r>
      <w:r w:rsidR="000843A6">
        <w:rPr>
          <w:rFonts w:ascii="Times New Roman" w:hAnsi="Times New Roman"/>
          <w:iCs/>
          <w:sz w:val="30"/>
          <w:szCs w:val="30"/>
        </w:rPr>
        <w:t>,</w:t>
      </w:r>
      <w:r w:rsidR="00DD272A">
        <w:rPr>
          <w:rFonts w:ascii="Times New Roman" w:hAnsi="Times New Roman"/>
          <w:sz w:val="30"/>
          <w:szCs w:val="30"/>
        </w:rPr>
        <w:t xml:space="preserve"> </w:t>
      </w:r>
      <w:r w:rsidR="000843A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14:paraId="114D9096" w14:textId="6D51D55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9</w:t>
      </w:r>
      <w:r>
        <w:rPr>
          <w:rFonts w:ascii="Times New Roman" w:hAnsi="Times New Roman"/>
          <w:sz w:val="30"/>
          <w:szCs w:val="30"/>
        </w:rPr>
        <w:t>.</w:t>
      </w:r>
    </w:p>
    <w:p w14:paraId="60743264" w14:textId="66AB5C96"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70BC474" wp14:editId="1AB96BC8">
            <wp:extent cx="4160520" cy="234029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67358" cy="23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04FB" w14:textId="77777777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FCEA5A" w14:textId="7E051295"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14:paraId="5CB73804" w14:textId="36AF8BA0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планируется построить </w:t>
      </w:r>
      <w:r w:rsidRPr="00923964">
        <w:rPr>
          <w:rFonts w:ascii="Times New Roman" w:hAnsi="Times New Roman"/>
          <w:sz w:val="30"/>
          <w:szCs w:val="30"/>
        </w:rPr>
        <w:t>около 5 млн кв. м арендного жилья. Это один из главных приоритетов на будущие годы, основная цель которого – закрепление кадров и развитие регионов</w:t>
      </w:r>
      <w:r>
        <w:rPr>
          <w:rFonts w:ascii="Times New Roman" w:hAnsi="Times New Roman"/>
          <w:sz w:val="30"/>
          <w:szCs w:val="30"/>
        </w:rPr>
        <w:t>.</w:t>
      </w:r>
    </w:p>
    <w:p w14:paraId="078C4F72" w14:textId="0E6B2EC2" w:rsidR="00690D15" w:rsidRPr="00A021D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10</w:t>
      </w:r>
    </w:p>
    <w:p w14:paraId="62366628" w14:textId="36095C52"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279420" wp14:editId="15D466C1">
            <wp:extent cx="3878580" cy="2181702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14570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991" w14:textId="77777777"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r w:rsidRPr="00273D5B">
        <w:rPr>
          <w:rFonts w:ascii="Times New Roman" w:hAnsi="Times New Roman"/>
          <w:b/>
          <w:i/>
          <w:sz w:val="28"/>
          <w:szCs w:val="28"/>
        </w:rPr>
        <w:t>Справочно:</w:t>
      </w:r>
    </w:p>
    <w:p w14:paraId="45FDB0E4" w14:textId="77777777" w:rsidR="00A01FEB" w:rsidRPr="00273D5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t xml:space="preserve">В 2025 году в республике введено арендного жилья в 3 раза больше, чем в 2021 году; и в 4 раза больше, чем в 2019 году. </w:t>
      </w:r>
    </w:p>
    <w:p w14:paraId="3078065A" w14:textId="77777777" w:rsidR="00A01FEB" w:rsidRPr="0089636C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14:paraId="07987747" w14:textId="3FE57B71" w:rsidR="00A01FEB" w:rsidRDefault="000843A6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7F248454" w14:textId="7B9796DB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14:paraId="04DA6664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14:paraId="4996B93C" w14:textId="1B587C46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14:paraId="364D0166" w14:textId="1CE38E76" w:rsidR="00A01FEB" w:rsidRDefault="000874C4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Осуществляют свою деятельность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14:paraId="60DD0C0C" w14:textId="7279A8A5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</w:t>
      </w:r>
      <w:r w:rsidR="00A021DB" w:rsidRPr="00C53FA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.</w:t>
      </w:r>
    </w:p>
    <w:p w14:paraId="29605E50" w14:textId="49F396DF" w:rsidR="00690D15" w:rsidRDefault="00690E47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EFD01E" wp14:editId="2B0FBFFA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6E49" w14:textId="77777777" w:rsidR="00A01FEB" w:rsidRPr="00D35EDE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Справочно:</w:t>
      </w:r>
    </w:p>
    <w:p w14:paraId="5A02C441" w14:textId="77777777" w:rsidR="00A01FEB" w:rsidRPr="00D35EDE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Pr="009B506A"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bookmarkStart w:id="1" w:name="_Hlk222086531"/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Брестская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г.Брест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г.Барановичи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г.Пинск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Витебская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г.Новополоцк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г.Орша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Гомельская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г.Жлобин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г.Мозырь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Гродненская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г.Волковыск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г.Лида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г.Островец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Минская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г.Борисов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г.Молодечно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г.Солигорск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Могилевская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г.Могилев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г.Бобруйск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г.Кричев</w:t>
      </w:r>
      <w:bookmarkEnd w:id="1"/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14:paraId="372FD45F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14:paraId="40F3036C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6B6DF7">
        <w:rPr>
          <w:rFonts w:ascii="Times New Roman" w:hAnsi="Times New Roman"/>
          <w:sz w:val="30"/>
          <w:szCs w:val="30"/>
        </w:rPr>
        <w:t>с командой специалистов, которые регулярно, в соответствии с утвержденным графиком, приезжают к своим пациентам</w:t>
      </w:r>
      <w:r>
        <w:rPr>
          <w:rFonts w:ascii="Times New Roman" w:hAnsi="Times New Roman"/>
          <w:sz w:val="30"/>
          <w:szCs w:val="30"/>
        </w:rPr>
        <w:t>.</w:t>
      </w:r>
    </w:p>
    <w:p w14:paraId="45D727F1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Справочно</w:t>
      </w:r>
      <w:r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:</w:t>
      </w:r>
    </w:p>
    <w:p w14:paraId="6A241CFE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В том числе по областям: Брестская – 21, Витебская –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</w:t>
      </w: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29, Гомельская – 20, Гродненская – 24, Минская – 28, Могилевская – 7.</w:t>
      </w:r>
    </w:p>
    <w:p w14:paraId="618F8510" w14:textId="77777777" w:rsidR="00BD3025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Обеспечено бесперебойное функционирование и развитие </w:t>
      </w:r>
      <w:bookmarkStart w:id="2" w:name="_Hlk222085497"/>
      <w:r w:rsidRPr="007C11D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2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закуплено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063 автомобиля скорой медицинской помощи </w:t>
      </w:r>
      <w:r w:rsidRPr="00B45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(из них в 2025 году – 204)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Автомобили оснащены системой подачи кислорода и современным оборудованием для разных видов транспортировки пациентов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6793151" w14:textId="41204A3F" w:rsidR="00A01FEB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3051DDA" w14:textId="77777777"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3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3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EEA3BA" w14:textId="1ABC44F4"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10C1B0C" w14:textId="77777777"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876543B" wp14:editId="7E8A301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9942" w14:textId="16C6939F"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EB578F4" w14:textId="77777777"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Справочно:</w:t>
      </w:r>
    </w:p>
    <w:p w14:paraId="52EE0BC5" w14:textId="77777777" w:rsidR="00A01FEB" w:rsidRPr="00F14E79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14:paraId="11466A52" w14:textId="48F94A0E"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E9AC63E" w14:textId="26AD8DAC" w:rsidR="00214819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 2030 году планируется построить еще 27 физкультурно-оздоровительных комплексов </w:t>
      </w:r>
      <w:r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</w:p>
    <w:p w14:paraId="556998E4" w14:textId="10AB7B05"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Это наши дети, молодежь. Это – наше будущее. 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A93B88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  <w:r w:rsidRPr="00486FC2">
        <w:rPr>
          <w:rFonts w:ascii="Times New Roman" w:hAnsi="Times New Roman"/>
          <w:sz w:val="30"/>
          <w:szCs w:val="30"/>
        </w:rPr>
        <w:t xml:space="preserve"> </w:t>
      </w:r>
    </w:p>
    <w:p w14:paraId="4F1B3925" w14:textId="31F956BC"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14:paraId="626C23DF" w14:textId="3673BEB1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A8FD46" w14:textId="5F841ECC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 xml:space="preserve">Глава государства </w:t>
      </w:r>
      <w:proofErr w:type="spellStart"/>
      <w:r w:rsidR="00690E47">
        <w:rPr>
          <w:rFonts w:ascii="Times New Roman" w:hAnsi="Times New Roman"/>
          <w:iCs/>
          <w:sz w:val="30"/>
          <w:szCs w:val="30"/>
        </w:rPr>
        <w:t>А.Г.Лукашенко</w:t>
      </w:r>
      <w:proofErr w:type="spellEnd"/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Pr="00C540C0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14:paraId="19D72544" w14:textId="06DA68A1" w:rsidR="001B6ACB" w:rsidRDefault="001B6ACB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Слайд 1</w:t>
      </w:r>
      <w:r w:rsidR="00A021DB">
        <w:rPr>
          <w:rFonts w:ascii="Times New Roman" w:hAnsi="Times New Roman"/>
          <w:iCs/>
          <w:sz w:val="30"/>
          <w:szCs w:val="30"/>
          <w:lang w:val="en-US"/>
        </w:rPr>
        <w:t>3</w:t>
      </w:r>
      <w:r>
        <w:rPr>
          <w:rFonts w:ascii="Times New Roman" w:hAnsi="Times New Roman"/>
          <w:iCs/>
          <w:sz w:val="30"/>
          <w:szCs w:val="30"/>
        </w:rPr>
        <w:t>.</w:t>
      </w:r>
    </w:p>
    <w:p w14:paraId="4BE9FD94" w14:textId="2E5E6542" w:rsidR="001B6ACB" w:rsidRPr="001B6ACB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eastAsia="ru-RU"/>
        </w:rPr>
        <w:drawing>
          <wp:inline distT="0" distB="0" distL="0" distR="0" wp14:anchorId="765F5291" wp14:editId="41EF6A5B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496A" w14:textId="77777777"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76946AB5" w14:textId="1032E1DE"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 IQ Test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14:paraId="36CE9DB0" w14:textId="77777777"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United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Nations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Development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Programme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Education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Index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 Беларусь в 2024 году заняла 40-е место среди 193 государств.</w:t>
      </w:r>
    </w:p>
    <w:p w14:paraId="04C7FC34" w14:textId="77777777"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14:paraId="2F842D33" w14:textId="1755B711" w:rsidR="00A01FEB" w:rsidRPr="00F51F5F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«Беларусь интеллектуальная» 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14:paraId="7CC6C335" w14:textId="3A6593A0" w:rsidR="00A01FEB" w:rsidRDefault="00A01FEB" w:rsidP="00682B8D">
      <w:pPr>
        <w:spacing w:after="0" w:line="240" w:lineRule="auto"/>
        <w:ind w:firstLineChars="272" w:firstLine="81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Pr="002A7CA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14:paraId="059CCB4B" w14:textId="3E834DBD" w:rsidR="00A01FEB" w:rsidRPr="00130ED7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 w:rsidRPr="00130ED7">
        <w:rPr>
          <w:rFonts w:ascii="Times New Roman" w:hAnsi="Times New Roman"/>
          <w:sz w:val="30"/>
          <w:szCs w:val="30"/>
        </w:rPr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>проведению полного комплекса работ по ремонту и содержанию дорог, 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14:paraId="4E4A1D08" w14:textId="29C5E645" w:rsidR="00B658B5" w:rsidRDefault="00B658B5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  <w:r>
        <w:rPr>
          <w:rFonts w:ascii="Times New Roman" w:hAnsi="Times New Roman"/>
          <w:spacing w:val="-6"/>
          <w:sz w:val="30"/>
          <w:szCs w:val="30"/>
        </w:rPr>
        <w:t>Слайд 1</w:t>
      </w:r>
      <w:r w:rsidR="00A021DB">
        <w:rPr>
          <w:rFonts w:ascii="Times New Roman" w:hAnsi="Times New Roman"/>
          <w:spacing w:val="-6"/>
          <w:sz w:val="30"/>
          <w:szCs w:val="30"/>
          <w:lang w:val="en-US"/>
        </w:rPr>
        <w:t>4</w:t>
      </w:r>
      <w:r>
        <w:rPr>
          <w:rFonts w:ascii="Times New Roman" w:hAnsi="Times New Roman"/>
          <w:spacing w:val="-6"/>
          <w:sz w:val="30"/>
          <w:szCs w:val="30"/>
        </w:rPr>
        <w:t>.</w:t>
      </w:r>
    </w:p>
    <w:p w14:paraId="74FD9D30" w14:textId="7167B78D"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32F9996E" wp14:editId="2C7FD88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0A33" w14:textId="77777777" w:rsidR="00A021DB" w:rsidRDefault="00A021D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B4F266D" w14:textId="18A57938" w:rsidR="00F51F5F" w:rsidRDefault="00F51F5F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Хорошие дороги – это и удобство, и профилактика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8D0BEA2" w14:textId="0760790A" w:rsidR="00A01FEB" w:rsidRPr="002C77C6" w:rsidRDefault="00F51F5F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712CF222" w14:textId="64AF3EAB" w:rsidR="005F66CD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CB1027D" w14:textId="57CB37D6"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A29F246" wp14:editId="52D75D7D">
            <wp:extent cx="4107180" cy="2310289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20669" cy="231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5059" w14:textId="1D71CC43"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текущей пятилетке перед транспортным комплексом стоят не менее важные задачи. Прежде всего, предстоит обеспечить улучшение 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Особый приоритет – стопроцентное обеспечение уже к концу 2026 года кратчайших маршрутов от райцентров к агрогородкам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Параллельно будет вестись преобразование системы пассажирского сообщения.</w:t>
      </w:r>
    </w:p>
    <w:p w14:paraId="23531F7B" w14:textId="1A75BC6C" w:rsidR="00621DA0" w:rsidRPr="00245385" w:rsidRDefault="00131697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Pr="00245385"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ACD5E25" w14:textId="25FD9AA0" w:rsidR="00A01FEB" w:rsidRPr="00245385" w:rsidRDefault="00131697" w:rsidP="0024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Совершенствование транспортной отрасли придало новый импульс развитию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туризма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14:paraId="6019979B" w14:textId="6F883FDB" w:rsidR="00A01FEB" w:rsidRDefault="00A01FEB" w:rsidP="00245385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важное и актуальное направление для Беларуси. 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2021 по 2024 год многие показатели в этой сфере выросли в разы. Численность организованных иностранных туристов и экскурсантов, посетивших Беларусь, увеличилась за этот период с 71,4 тыс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почти </w:t>
      </w:r>
      <w:r w:rsidRPr="0002287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367 тыс. человек. Численность организованных туристов и экскурсантов 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белорусских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отправленных по маршрутам туров по стране,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году составила 1,7 млн человек (в 2021 году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1,2 млн).</w:t>
      </w:r>
    </w:p>
    <w:p w14:paraId="50D9FA29" w14:textId="77777777" w:rsidR="00A01FEB" w:rsidRPr="0093759E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555EE377" w14:textId="77777777" w:rsidR="00A01FEB" w:rsidRPr="0093759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лидерах организованного въездного туризма –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долю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которого приходится более 50% всего организованного въездного потока. При этом региональное обслуживание туристов неравномерное: за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следуют города Брест, Гродно, Гомель и Витебск. Регионы привлекают туристов своим лечебно-оздоровительным, а также историко-культурным и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агроэкопотенциалом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4492DA3" w14:textId="50419A2F" w:rsidR="00A01FEB" w:rsidRDefault="00A01FEB" w:rsidP="008C73D0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питание, транспорт, объекты показа, сувениры, услуги гидов и экскурсоводов. 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результате создаются рабочие места,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мал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ый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2B494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повышается загрузка инфраструктуры, формируется налоговая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база и появляется ресурс для благоустройства территорий.</w:t>
      </w:r>
    </w:p>
    <w:p w14:paraId="321EDF94" w14:textId="67E6090C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сегодня р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егиональная политика направлена на повышение привлекательности для жизни, работы и бизнеса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том числе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расположенн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 за пределами столицы и областных центров. Люди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начинают ценить комфорт загородной жизни, а государство помогает ускорить этот процесс созданием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современной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инфраструктуры, </w:t>
      </w:r>
      <w:r w:rsidR="00EC7980"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доступными кредитами,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хорошими дорогам</w:t>
      </w:r>
      <w:r w:rsidR="00EC798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транспортным сообщением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др.</w:t>
      </w:r>
    </w:p>
    <w:p w14:paraId="6573FADE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</w:t>
      </w:r>
      <w:r w:rsidRPr="00235A3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региональной политики характерно эволюционное совершенствование приоритетов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развития всех территорий до комплексного развития каждого региона с концентрацией усилий на определенных регионах с учетом их специализации и конкурентных преимуществ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этой связи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большее внимание в 2021–2025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уделялось:</w:t>
      </w:r>
    </w:p>
    <w:p w14:paraId="2D6C0924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0606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регионам «80 плюс»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77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численностью населения 80 тыс. человек и более)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Это города Барановичи и Пинск в Брестской области, </w:t>
      </w:r>
      <w:proofErr w:type="spellStart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г.Новополоцк</w:t>
      </w:r>
      <w:proofErr w:type="spellEnd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Оршанский и Полоцкий районы Витебской области, Мозырский район Гомельской области, Лидский район Гродненской области, Борисовский, Молодечненский и Солигорский районы Минской области,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г.Бобруйск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Могилевской области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24A77289" w14:textId="77777777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отдельным </w:t>
      </w:r>
      <w:r w:rsidRPr="0020606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районам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которые не в полной мере могут самостоятельно решать свои 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оциально-экономические проблемы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235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(30 административно-территориальных единиц)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46E1BE0C" w14:textId="4E4DFD8F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отдельны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Брестской, Витебской, Гомельской и Могилевской областей в рамках указов Президента Республики Беларусь и решений Правительства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которых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осуществлялось точечное развити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 </w:t>
      </w:r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(например, районам Припятского Полесья Брестской и Гомельской областей, Оршанскому району в Витебской области, юго-восточному региону Могилевской области)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это правильно: присущие региону преимущества должны стать источником его развития.</w:t>
      </w:r>
    </w:p>
    <w:p w14:paraId="2E0AB826" w14:textId="77777777" w:rsidR="00A01FEB" w:rsidRPr="004574C2" w:rsidRDefault="00A01FEB" w:rsidP="006A313F">
      <w:pPr>
        <w:spacing w:before="120" w:after="0" w:line="22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74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****</w:t>
      </w:r>
    </w:p>
    <w:p w14:paraId="095F0746" w14:textId="43D7424D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в завтрашнем дне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  <w:r w:rsidR="00446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02353ED" w14:textId="77777777" w:rsidR="008039B6" w:rsidRPr="008039B6" w:rsidRDefault="0044620F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самоотдача – фундамент благополучия Беларуси, объединяющий всех нас.</w:t>
      </w:r>
    </w:p>
    <w:p w14:paraId="2D36E118" w14:textId="5FE6A1DF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E30DB91" w14:textId="6FAD73FC" w:rsidR="008039B6" w:rsidRDefault="008039B6" w:rsidP="000C4D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C4783DA" wp14:editId="0E9A456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D8DC" w14:textId="3F9C4758" w:rsidR="0044620F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 этом неоднократно говорил и Президент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«В каждой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D3FDD" w:rsidRPr="009D3FD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прим.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экономической программе</w:t>
      </w:r>
      <w:r w:rsidR="009D3FDD" w:rsidRPr="009D3FD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]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рост благосостояния населения, –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ориентировал </w:t>
      </w:r>
      <w:proofErr w:type="spellStart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17 февраля 2026 г., принимая отчет Правительства за прошедший год.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69E24B" w14:textId="0C3E94C1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7E0F840" w14:textId="40479F9D" w:rsidR="008039B6" w:rsidRPr="000C4DD8" w:rsidRDefault="008039B6" w:rsidP="008039B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6C32334" wp14:editId="70D64F06">
            <wp:extent cx="4629150" cy="2603897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40665" cy="26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9B6" w:rsidRPr="000C4DD8" w:rsidSect="00F86A85">
      <w:head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70A9BC" w14:textId="77777777" w:rsidR="00B85F71" w:rsidRDefault="00B85F71" w:rsidP="00F86A85">
      <w:pPr>
        <w:spacing w:after="0" w:line="240" w:lineRule="auto"/>
      </w:pPr>
      <w:r>
        <w:separator/>
      </w:r>
    </w:p>
  </w:endnote>
  <w:endnote w:type="continuationSeparator" w:id="0">
    <w:p w14:paraId="5A35B46A" w14:textId="77777777" w:rsidR="00B85F71" w:rsidRDefault="00B85F71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9A6B36" w14:textId="77777777" w:rsidR="00B85F71" w:rsidRDefault="00B85F71" w:rsidP="00F86A85">
      <w:pPr>
        <w:spacing w:after="0" w:line="240" w:lineRule="auto"/>
      </w:pPr>
      <w:r>
        <w:separator/>
      </w:r>
    </w:p>
  </w:footnote>
  <w:footnote w:type="continuationSeparator" w:id="0">
    <w:p w14:paraId="76F387B7" w14:textId="77777777" w:rsidR="00B85F71" w:rsidRDefault="00B85F71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99826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CEABE2" w14:textId="054541AF" w:rsidR="00F86A85" w:rsidRPr="00F86A85" w:rsidRDefault="00F86A85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682B8D">
          <w:rPr>
            <w:rFonts w:ascii="Times New Roman" w:hAnsi="Times New Roman" w:cs="Times New Roman"/>
            <w:noProof/>
          </w:rPr>
          <w:t>18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  <w:p w14:paraId="08A506C0" w14:textId="77777777" w:rsidR="00F86A85" w:rsidRDefault="00F86A8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2F6"/>
    <w:rsid w:val="000000A5"/>
    <w:rsid w:val="000010B6"/>
    <w:rsid w:val="00001777"/>
    <w:rsid w:val="00007872"/>
    <w:rsid w:val="000146D9"/>
    <w:rsid w:val="00016890"/>
    <w:rsid w:val="00020C05"/>
    <w:rsid w:val="0002287C"/>
    <w:rsid w:val="00024E5C"/>
    <w:rsid w:val="000318C4"/>
    <w:rsid w:val="000356EF"/>
    <w:rsid w:val="00042206"/>
    <w:rsid w:val="000424EA"/>
    <w:rsid w:val="00044FEE"/>
    <w:rsid w:val="00045F52"/>
    <w:rsid w:val="00046A73"/>
    <w:rsid w:val="00056E36"/>
    <w:rsid w:val="000670BA"/>
    <w:rsid w:val="000706D3"/>
    <w:rsid w:val="00071E25"/>
    <w:rsid w:val="00074835"/>
    <w:rsid w:val="000753D2"/>
    <w:rsid w:val="00077E59"/>
    <w:rsid w:val="000843A6"/>
    <w:rsid w:val="00085AF5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634"/>
    <w:rsid w:val="000B7DBD"/>
    <w:rsid w:val="000C0A7F"/>
    <w:rsid w:val="000C4DD8"/>
    <w:rsid w:val="000D1623"/>
    <w:rsid w:val="000D289B"/>
    <w:rsid w:val="000E2C66"/>
    <w:rsid w:val="000E3D2B"/>
    <w:rsid w:val="000E7F4D"/>
    <w:rsid w:val="000F0BCE"/>
    <w:rsid w:val="001041D7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53956"/>
    <w:rsid w:val="0015580B"/>
    <w:rsid w:val="00160FBD"/>
    <w:rsid w:val="001619F3"/>
    <w:rsid w:val="0016428E"/>
    <w:rsid w:val="001648A0"/>
    <w:rsid w:val="001807E5"/>
    <w:rsid w:val="00181C8E"/>
    <w:rsid w:val="00184494"/>
    <w:rsid w:val="001847FA"/>
    <w:rsid w:val="00186455"/>
    <w:rsid w:val="001941B4"/>
    <w:rsid w:val="001A239D"/>
    <w:rsid w:val="001A2F31"/>
    <w:rsid w:val="001B53BA"/>
    <w:rsid w:val="001B607E"/>
    <w:rsid w:val="001B6ACB"/>
    <w:rsid w:val="001B765A"/>
    <w:rsid w:val="001C43E9"/>
    <w:rsid w:val="001C6C80"/>
    <w:rsid w:val="001D75DA"/>
    <w:rsid w:val="001D7773"/>
    <w:rsid w:val="001E1588"/>
    <w:rsid w:val="001E2CCC"/>
    <w:rsid w:val="001F3128"/>
    <w:rsid w:val="001F6F3F"/>
    <w:rsid w:val="002003B4"/>
    <w:rsid w:val="002012AD"/>
    <w:rsid w:val="002032FE"/>
    <w:rsid w:val="00206061"/>
    <w:rsid w:val="00207824"/>
    <w:rsid w:val="002100B6"/>
    <w:rsid w:val="00210CFB"/>
    <w:rsid w:val="00214819"/>
    <w:rsid w:val="00235124"/>
    <w:rsid w:val="00235A3C"/>
    <w:rsid w:val="0024340D"/>
    <w:rsid w:val="0024374C"/>
    <w:rsid w:val="00244500"/>
    <w:rsid w:val="00245385"/>
    <w:rsid w:val="00256CF9"/>
    <w:rsid w:val="002578F0"/>
    <w:rsid w:val="002725B0"/>
    <w:rsid w:val="00273D5B"/>
    <w:rsid w:val="002772BF"/>
    <w:rsid w:val="002857BD"/>
    <w:rsid w:val="00287F1E"/>
    <w:rsid w:val="00290F2E"/>
    <w:rsid w:val="00294FC6"/>
    <w:rsid w:val="002A7CAF"/>
    <w:rsid w:val="002B24A4"/>
    <w:rsid w:val="002B4948"/>
    <w:rsid w:val="002C02FA"/>
    <w:rsid w:val="002C77C6"/>
    <w:rsid w:val="002D4FF7"/>
    <w:rsid w:val="002E0883"/>
    <w:rsid w:val="002E10A7"/>
    <w:rsid w:val="002E192C"/>
    <w:rsid w:val="002E1BE4"/>
    <w:rsid w:val="002E77E0"/>
    <w:rsid w:val="002F18DC"/>
    <w:rsid w:val="002F28BF"/>
    <w:rsid w:val="002F2CFC"/>
    <w:rsid w:val="00302C93"/>
    <w:rsid w:val="0030566B"/>
    <w:rsid w:val="0031418D"/>
    <w:rsid w:val="00323432"/>
    <w:rsid w:val="00324C41"/>
    <w:rsid w:val="00327F10"/>
    <w:rsid w:val="0033397A"/>
    <w:rsid w:val="0033549C"/>
    <w:rsid w:val="0035566F"/>
    <w:rsid w:val="003629BC"/>
    <w:rsid w:val="00370FFF"/>
    <w:rsid w:val="003727D1"/>
    <w:rsid w:val="0038032E"/>
    <w:rsid w:val="00386BA5"/>
    <w:rsid w:val="00386DA3"/>
    <w:rsid w:val="003A0C9F"/>
    <w:rsid w:val="003B122B"/>
    <w:rsid w:val="003C0C8B"/>
    <w:rsid w:val="003C2822"/>
    <w:rsid w:val="003F1A88"/>
    <w:rsid w:val="003F2D70"/>
    <w:rsid w:val="003F3306"/>
    <w:rsid w:val="003F4E29"/>
    <w:rsid w:val="00406DAF"/>
    <w:rsid w:val="00412814"/>
    <w:rsid w:val="004146AF"/>
    <w:rsid w:val="00417DC1"/>
    <w:rsid w:val="00431F2F"/>
    <w:rsid w:val="00445A2B"/>
    <w:rsid w:val="0044620F"/>
    <w:rsid w:val="004574C2"/>
    <w:rsid w:val="00461453"/>
    <w:rsid w:val="00477187"/>
    <w:rsid w:val="00482F59"/>
    <w:rsid w:val="00485F38"/>
    <w:rsid w:val="00486FC2"/>
    <w:rsid w:val="004A468C"/>
    <w:rsid w:val="004A6701"/>
    <w:rsid w:val="004B0F3F"/>
    <w:rsid w:val="004C332E"/>
    <w:rsid w:val="004C38D5"/>
    <w:rsid w:val="004D14D1"/>
    <w:rsid w:val="004E076C"/>
    <w:rsid w:val="004E2753"/>
    <w:rsid w:val="004E6D86"/>
    <w:rsid w:val="004F2248"/>
    <w:rsid w:val="005058F2"/>
    <w:rsid w:val="00506A02"/>
    <w:rsid w:val="00511329"/>
    <w:rsid w:val="005138F6"/>
    <w:rsid w:val="0051489E"/>
    <w:rsid w:val="00530E04"/>
    <w:rsid w:val="00532062"/>
    <w:rsid w:val="00533EF3"/>
    <w:rsid w:val="005353FF"/>
    <w:rsid w:val="005373E6"/>
    <w:rsid w:val="005421BB"/>
    <w:rsid w:val="0054223F"/>
    <w:rsid w:val="00542E4E"/>
    <w:rsid w:val="005536EF"/>
    <w:rsid w:val="005624A9"/>
    <w:rsid w:val="00571B43"/>
    <w:rsid w:val="00574C05"/>
    <w:rsid w:val="00576857"/>
    <w:rsid w:val="005816CF"/>
    <w:rsid w:val="00582FB1"/>
    <w:rsid w:val="00596C45"/>
    <w:rsid w:val="00597A33"/>
    <w:rsid w:val="005A7B4F"/>
    <w:rsid w:val="005B65CE"/>
    <w:rsid w:val="005B7A99"/>
    <w:rsid w:val="005D06CB"/>
    <w:rsid w:val="005D1CDE"/>
    <w:rsid w:val="005D2A18"/>
    <w:rsid w:val="005D7FAE"/>
    <w:rsid w:val="005E1F5A"/>
    <w:rsid w:val="005E36D0"/>
    <w:rsid w:val="005E71A7"/>
    <w:rsid w:val="005F2538"/>
    <w:rsid w:val="005F66CD"/>
    <w:rsid w:val="006020FF"/>
    <w:rsid w:val="00612DD2"/>
    <w:rsid w:val="00621DA0"/>
    <w:rsid w:val="006220A3"/>
    <w:rsid w:val="00624931"/>
    <w:rsid w:val="00626B2C"/>
    <w:rsid w:val="00630440"/>
    <w:rsid w:val="00633406"/>
    <w:rsid w:val="0064412D"/>
    <w:rsid w:val="0065227C"/>
    <w:rsid w:val="00652361"/>
    <w:rsid w:val="0065560E"/>
    <w:rsid w:val="0066164E"/>
    <w:rsid w:val="00661CE0"/>
    <w:rsid w:val="00672303"/>
    <w:rsid w:val="00673A70"/>
    <w:rsid w:val="00673CA6"/>
    <w:rsid w:val="0067408C"/>
    <w:rsid w:val="00682B8D"/>
    <w:rsid w:val="00683C8C"/>
    <w:rsid w:val="0068772A"/>
    <w:rsid w:val="00690D15"/>
    <w:rsid w:val="00690E47"/>
    <w:rsid w:val="006912D2"/>
    <w:rsid w:val="0069386B"/>
    <w:rsid w:val="00693B96"/>
    <w:rsid w:val="006A0A17"/>
    <w:rsid w:val="006A313F"/>
    <w:rsid w:val="006A6E78"/>
    <w:rsid w:val="006B1609"/>
    <w:rsid w:val="006B3622"/>
    <w:rsid w:val="006B6DF7"/>
    <w:rsid w:val="006B76AB"/>
    <w:rsid w:val="006C1AF0"/>
    <w:rsid w:val="006D0865"/>
    <w:rsid w:val="006D0C34"/>
    <w:rsid w:val="006D21EF"/>
    <w:rsid w:val="006D3232"/>
    <w:rsid w:val="006D517E"/>
    <w:rsid w:val="006E145A"/>
    <w:rsid w:val="006E6FBF"/>
    <w:rsid w:val="006E74DF"/>
    <w:rsid w:val="006F1246"/>
    <w:rsid w:val="006F1553"/>
    <w:rsid w:val="006F24F4"/>
    <w:rsid w:val="006F7331"/>
    <w:rsid w:val="00705E72"/>
    <w:rsid w:val="007069C7"/>
    <w:rsid w:val="007303CA"/>
    <w:rsid w:val="0073118A"/>
    <w:rsid w:val="00735518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EC4"/>
    <w:rsid w:val="007969D1"/>
    <w:rsid w:val="007A0FF6"/>
    <w:rsid w:val="007A44EE"/>
    <w:rsid w:val="007B25F3"/>
    <w:rsid w:val="007B4ED5"/>
    <w:rsid w:val="007B548F"/>
    <w:rsid w:val="007C11D0"/>
    <w:rsid w:val="007C79D6"/>
    <w:rsid w:val="007D02F6"/>
    <w:rsid w:val="007D2E41"/>
    <w:rsid w:val="007D54A7"/>
    <w:rsid w:val="007F308D"/>
    <w:rsid w:val="007F53FA"/>
    <w:rsid w:val="007F7458"/>
    <w:rsid w:val="0080135E"/>
    <w:rsid w:val="008039B6"/>
    <w:rsid w:val="008042B0"/>
    <w:rsid w:val="00810234"/>
    <w:rsid w:val="00821BCE"/>
    <w:rsid w:val="00823E53"/>
    <w:rsid w:val="008311D2"/>
    <w:rsid w:val="00831FE7"/>
    <w:rsid w:val="00833A41"/>
    <w:rsid w:val="00835D4F"/>
    <w:rsid w:val="00841183"/>
    <w:rsid w:val="00842EF3"/>
    <w:rsid w:val="00843297"/>
    <w:rsid w:val="00844BFC"/>
    <w:rsid w:val="008615B6"/>
    <w:rsid w:val="0086436F"/>
    <w:rsid w:val="00872AA2"/>
    <w:rsid w:val="00874ADE"/>
    <w:rsid w:val="00882EFA"/>
    <w:rsid w:val="0089636C"/>
    <w:rsid w:val="00897272"/>
    <w:rsid w:val="008A341A"/>
    <w:rsid w:val="008B0B1E"/>
    <w:rsid w:val="008B518D"/>
    <w:rsid w:val="008B5808"/>
    <w:rsid w:val="008B5B26"/>
    <w:rsid w:val="008C2301"/>
    <w:rsid w:val="008C73D0"/>
    <w:rsid w:val="008D49BE"/>
    <w:rsid w:val="008D6992"/>
    <w:rsid w:val="008F062E"/>
    <w:rsid w:val="008F47FE"/>
    <w:rsid w:val="00904ADF"/>
    <w:rsid w:val="009061F9"/>
    <w:rsid w:val="00915B5D"/>
    <w:rsid w:val="00923964"/>
    <w:rsid w:val="00926597"/>
    <w:rsid w:val="00930DFD"/>
    <w:rsid w:val="009317D0"/>
    <w:rsid w:val="0093571F"/>
    <w:rsid w:val="00935FDC"/>
    <w:rsid w:val="00936CFF"/>
    <w:rsid w:val="0093759E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6592"/>
    <w:rsid w:val="00A07FA1"/>
    <w:rsid w:val="00A11ADC"/>
    <w:rsid w:val="00A16038"/>
    <w:rsid w:val="00A17AF8"/>
    <w:rsid w:val="00A33778"/>
    <w:rsid w:val="00A3646A"/>
    <w:rsid w:val="00A40754"/>
    <w:rsid w:val="00A43DDF"/>
    <w:rsid w:val="00A52C2C"/>
    <w:rsid w:val="00A53667"/>
    <w:rsid w:val="00A57599"/>
    <w:rsid w:val="00A61BB1"/>
    <w:rsid w:val="00A62104"/>
    <w:rsid w:val="00A644CE"/>
    <w:rsid w:val="00A65433"/>
    <w:rsid w:val="00A6635A"/>
    <w:rsid w:val="00A73565"/>
    <w:rsid w:val="00A81B48"/>
    <w:rsid w:val="00A90830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56B"/>
    <w:rsid w:val="00AF09A0"/>
    <w:rsid w:val="00AF37EE"/>
    <w:rsid w:val="00B026A0"/>
    <w:rsid w:val="00B10116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5F71"/>
    <w:rsid w:val="00B8635B"/>
    <w:rsid w:val="00B86D36"/>
    <w:rsid w:val="00B96E5D"/>
    <w:rsid w:val="00BB0166"/>
    <w:rsid w:val="00BB595C"/>
    <w:rsid w:val="00BB6C81"/>
    <w:rsid w:val="00BC319B"/>
    <w:rsid w:val="00BC65FC"/>
    <w:rsid w:val="00BD2415"/>
    <w:rsid w:val="00BD3025"/>
    <w:rsid w:val="00BE688F"/>
    <w:rsid w:val="00BF21DC"/>
    <w:rsid w:val="00BF62CF"/>
    <w:rsid w:val="00BF6785"/>
    <w:rsid w:val="00C0485B"/>
    <w:rsid w:val="00C10FFE"/>
    <w:rsid w:val="00C120AF"/>
    <w:rsid w:val="00C206D4"/>
    <w:rsid w:val="00C21CA2"/>
    <w:rsid w:val="00C22054"/>
    <w:rsid w:val="00C22367"/>
    <w:rsid w:val="00C5320E"/>
    <w:rsid w:val="00C53FAE"/>
    <w:rsid w:val="00C6070F"/>
    <w:rsid w:val="00C621E3"/>
    <w:rsid w:val="00C6672F"/>
    <w:rsid w:val="00C75D30"/>
    <w:rsid w:val="00C76C3C"/>
    <w:rsid w:val="00C810EC"/>
    <w:rsid w:val="00C90A2D"/>
    <w:rsid w:val="00C953B2"/>
    <w:rsid w:val="00C955B9"/>
    <w:rsid w:val="00CA1283"/>
    <w:rsid w:val="00CA6466"/>
    <w:rsid w:val="00CB22E3"/>
    <w:rsid w:val="00CC32B5"/>
    <w:rsid w:val="00CC5C4D"/>
    <w:rsid w:val="00CD0699"/>
    <w:rsid w:val="00CD11D2"/>
    <w:rsid w:val="00CE20AC"/>
    <w:rsid w:val="00CE66C3"/>
    <w:rsid w:val="00CF252F"/>
    <w:rsid w:val="00CF57CE"/>
    <w:rsid w:val="00D007A8"/>
    <w:rsid w:val="00D03AB8"/>
    <w:rsid w:val="00D074F7"/>
    <w:rsid w:val="00D2144C"/>
    <w:rsid w:val="00D23C2E"/>
    <w:rsid w:val="00D31C06"/>
    <w:rsid w:val="00D31C89"/>
    <w:rsid w:val="00D336CB"/>
    <w:rsid w:val="00D35EDE"/>
    <w:rsid w:val="00D36B0A"/>
    <w:rsid w:val="00D41589"/>
    <w:rsid w:val="00D428AE"/>
    <w:rsid w:val="00D441D9"/>
    <w:rsid w:val="00D47048"/>
    <w:rsid w:val="00D70B15"/>
    <w:rsid w:val="00D73D9E"/>
    <w:rsid w:val="00D77062"/>
    <w:rsid w:val="00D8418F"/>
    <w:rsid w:val="00D90D90"/>
    <w:rsid w:val="00D95979"/>
    <w:rsid w:val="00DA4C0A"/>
    <w:rsid w:val="00DC37E2"/>
    <w:rsid w:val="00DD272A"/>
    <w:rsid w:val="00DD6377"/>
    <w:rsid w:val="00DE2E8A"/>
    <w:rsid w:val="00DF1350"/>
    <w:rsid w:val="00DF17CF"/>
    <w:rsid w:val="00E03FC5"/>
    <w:rsid w:val="00E07924"/>
    <w:rsid w:val="00E07C17"/>
    <w:rsid w:val="00E22819"/>
    <w:rsid w:val="00E278E1"/>
    <w:rsid w:val="00E310CB"/>
    <w:rsid w:val="00E4106F"/>
    <w:rsid w:val="00E444F1"/>
    <w:rsid w:val="00E47287"/>
    <w:rsid w:val="00E52C71"/>
    <w:rsid w:val="00E55EE6"/>
    <w:rsid w:val="00E57438"/>
    <w:rsid w:val="00E62856"/>
    <w:rsid w:val="00E62FEA"/>
    <w:rsid w:val="00E65AC7"/>
    <w:rsid w:val="00E663C0"/>
    <w:rsid w:val="00E74EFE"/>
    <w:rsid w:val="00E76F57"/>
    <w:rsid w:val="00E77455"/>
    <w:rsid w:val="00E81548"/>
    <w:rsid w:val="00E85F34"/>
    <w:rsid w:val="00E97988"/>
    <w:rsid w:val="00EB103F"/>
    <w:rsid w:val="00EB3BF3"/>
    <w:rsid w:val="00EB7059"/>
    <w:rsid w:val="00EC5C67"/>
    <w:rsid w:val="00EC7980"/>
    <w:rsid w:val="00ED17E0"/>
    <w:rsid w:val="00EF16FB"/>
    <w:rsid w:val="00EF182C"/>
    <w:rsid w:val="00EF291D"/>
    <w:rsid w:val="00F10598"/>
    <w:rsid w:val="00F10878"/>
    <w:rsid w:val="00F144B1"/>
    <w:rsid w:val="00F14E79"/>
    <w:rsid w:val="00F171BC"/>
    <w:rsid w:val="00F17B9E"/>
    <w:rsid w:val="00F20D5C"/>
    <w:rsid w:val="00F2271B"/>
    <w:rsid w:val="00F230A9"/>
    <w:rsid w:val="00F34F25"/>
    <w:rsid w:val="00F43149"/>
    <w:rsid w:val="00F4388A"/>
    <w:rsid w:val="00F449B3"/>
    <w:rsid w:val="00F50775"/>
    <w:rsid w:val="00F51F5F"/>
    <w:rsid w:val="00F64EFE"/>
    <w:rsid w:val="00F7259A"/>
    <w:rsid w:val="00F75750"/>
    <w:rsid w:val="00F86A85"/>
    <w:rsid w:val="00F91E88"/>
    <w:rsid w:val="00F92B1E"/>
    <w:rsid w:val="00FA1C0E"/>
    <w:rsid w:val="00FA3073"/>
    <w:rsid w:val="00FB03A5"/>
    <w:rsid w:val="00FB129C"/>
    <w:rsid w:val="00FB6D16"/>
    <w:rsid w:val="00FC2CBB"/>
    <w:rsid w:val="00FC3210"/>
    <w:rsid w:val="00FC436F"/>
    <w:rsid w:val="00FD39DD"/>
    <w:rsid w:val="00FD4270"/>
    <w:rsid w:val="00FD4D08"/>
    <w:rsid w:val="00FE6878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CE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sv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8C0EA3-331A-42A1-9691-99408031E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4104</Words>
  <Characters>23397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РћС‚РєСЂС‹С‚: 		03.03.2026 РІ 09:45:12 РџР°РІР»РѕРІРёС‡ РЎРІРµС‚Р»Р°РЅР° РџРµС‚СЂРѕРІРЅР°_x000d_РћС‚РїРµС‡Р°С‚Р°РЅ: 	03.03.2026 РІ 09:45:39 _x000d_РћС‚РїРµС‡Р°С‚Р°РЅ: 	03.03.2026 РІ 09:46:25 _x000d_РћС‚РїРµС‡Р°С‚Р°РЅ: 	03.03.2026 РІ 09:46:33_x000d_РћС‚РєСЂС‹С‚: 		09.03.2026 РІ 16:22:32 РџР°РІР»РѕРІРёС‡ РЎРІРµС‚Р»Р°РЅР° РџРµС‚СЂРѕРІРЅР°_x000d_РЎРѕС…СЂР°РЅРµРЅ: 	09.03.2026 РІ 16:22:38 _x000d_РЎРѕС…СЂР°РЅРµРЅ: 	09.03.2026 РІ 16:30:51 _x000d_РЎРѕС…СЂР°РЅРµРЅ: 	09.03.2026 РІ 16:30:52 _x000d_РЎРѕС…СЂР°РЅРµРЅ: 	09.03.2026 РІ 16:31:17 _x000d_РЎРѕС…СЂР°РЅРµРЅ: 	09.03.2026 РІ 16:31:18 _x000d_РЎРѕС…СЂР°РЅРµРЅ: 	09.03.2026 РІ 16:31:20 _x000d_РЎРѕС…СЂР°РЅРµРЅ: 	09.03.2026 РІ 16:31:21 _x000d_РЎРѕС…СЂР°РЅРµРЅ: 	09.03.2026 РІ 16:56:27 _x000d_РЎРѕС…СЂР°РЅРµРЅ: 	09.03.2026 РІ 16:56:28 _x000d_РЎРѕС…СЂР°РЅРµРЅ: 	09.03.2026 РІ 16:56:29 _x000d_РЎРѕС…СЂР°РЅРµРЅ: 	09.03.2026 РІ 16:56:30 _x000d_РЎРѕС…СЂР°РЅРµРЅ: 	09.03.2026 РІ 16:56:31 _x000d_РЎРѕС…СЂР°РЅРµРЅ: 	09.03.2026 РІ 16:56:31 _x000d_РЎРѕС…СЂР°РЅРµРЅ: 	09.03.2026 РІ 16:56:32 _x000d_РЎРѕС…СЂР°РЅРµРЅ: 	09.03.2026 РІ 17:21:52 _x000d_РЎРѕС…СЂР°РЅРµРЅ: 	09.03.2026 РІ 17:23:46 _x000d_РЎРѕС…СЂР°РЅРµРЅ: 	09.03.2026 РІ 17:33:44 _x000d_РЎРѕС…СЂР°РЅРµРЅ: 	09.03.2026 РІ 17:39:39 _x000d_РЎРѕС…СЂР°РЅРµРЅ: 	09.03.2026 РІ 17:39:43 _x000d_РЎРѕС…СЂР°РЅРµРЅ: 	09.03.2026 РІ 17:39:46 _x000d__x000d_РћС‚РєСЂС‹С‚: 		09.03.2026 РІ 17:45:41 РџР°РІР»РѕРІРёС‡ РЎРІРµС‚Р»Р°РЅР° РџРµС‚СЂРѕРІРЅР°_x000d_РЎРѕС…СЂР°РЅРµРЅ: 	09.03.2026 РІ 17:46:04 _x000d_РЎРѕС…СЂР°РЅРµРЅ: 	09.03.2026 РІ 17:46:04 _x000d_РЎРѕС…СЂР°РЅРµРЅ: 	09.03.2026 РІ 17:59:30 _x000d_РЎРѕС…СЂР°РЅРµРЅ: 	09.03.2026 РІ 18:17:26 _x000d_РЎРѕС…СЂР°РЅРµРЅ: 	09.03.2026 РІ 18:17:28 _x000d_РЎРѕС…СЂР°РЅРµРЅ: 	09.03.2026 РІ 18:17:28 _x000d_РЎРѕС…СЂР°РЅРµРЅ: 	09.03.2026 РІ 18:17:29 _x000d_РЎРѕС…СЂР°РЅРµРЅ: 	09.03.2026 РІ 18:17:54 _x000d_РЎРѕС…СЂР°РЅРµРЅ: 	09.03.2026 РІ 18:17:54 _x000d_РЎРѕС…СЂР°РЅРµРЅ: 	09.03.2026 РІ 18:17:55 _x000d_РЎРѕС…СЂР°РЅРµРЅ: 	09.03.2026 РІ 18:17:58 _x000d_РЎРѕС…СЂР°РЅРµРЅ: 	09.03.2026 РІ 18:20:10 _x000d_РЎРѕС…СЂР°РЅРµРЅ: 	09.03.2026 РІ 18:20:13 _x000d_РЎРѕС…СЂР°РЅРµРЅ: 	09.03.2026 РІ 18:20:49 _x000d_РЎРѕС…СЂР°РЅРµРЅ: 	09.03.2026 РІ 18:20:50 _x000d_РЎРѕС…СЂР°РЅРµРЅ: 	09.03.2026 РІ 18:20:50 _x000d_РЎРѕС…СЂР°РЅРµРЅ: 	09.03.2026 РІ 18:21:04 _x000d_РЎРѕС…СЂР°РЅРµРЅ: 	09.03.2026 РІ 18:21:55 _x000d_РЎРѕС…СЂР°РЅРµРЅ: 	09.03.2026 РІ 18:22:00 _x000d_Р</dc:description>
  <cp:lastModifiedBy>User</cp:lastModifiedBy>
  <cp:revision>2</cp:revision>
  <cp:lastPrinted>2026-03-11T13:26:00Z</cp:lastPrinted>
  <dcterms:created xsi:type="dcterms:W3CDTF">2026-03-16T08:24:00Z</dcterms:created>
  <dcterms:modified xsi:type="dcterms:W3CDTF">2026-03-16T08:24:00Z</dcterms:modified>
</cp:coreProperties>
</file>